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54" w:rsidRPr="00FA7054" w:rsidRDefault="00FA7054" w:rsidP="003907CB">
      <w:pPr>
        <w:shd w:val="clear" w:color="auto" w:fill="FFFFFF"/>
        <w:spacing w:after="150" w:line="240" w:lineRule="auto"/>
        <w:jc w:val="right"/>
        <w:rPr>
          <w:rFonts w:ascii="Times New Roman" w:eastAsia="Times New Roman" w:hAnsi="Times New Roman" w:cs="Times New Roman"/>
          <w:sz w:val="24"/>
          <w:szCs w:val="24"/>
        </w:rPr>
      </w:pPr>
    </w:p>
    <w:p w:rsidR="003E5C96" w:rsidRPr="007E59F9" w:rsidRDefault="00D65810" w:rsidP="003E5C96">
      <w:pPr>
        <w:shd w:val="clear" w:color="auto" w:fill="FFFFFF"/>
        <w:spacing w:after="0" w:line="240" w:lineRule="auto"/>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Утверждены  решением</w:t>
      </w:r>
      <w:r w:rsidR="003907CB" w:rsidRPr="007E59F9">
        <w:rPr>
          <w:rFonts w:ascii="Times New Roman" w:eastAsia="Times New Roman" w:hAnsi="Times New Roman" w:cs="Times New Roman"/>
          <w:b/>
          <w:sz w:val="24"/>
          <w:szCs w:val="24"/>
        </w:rPr>
        <w:t xml:space="preserve"> Совета депутатов </w:t>
      </w:r>
      <w:r w:rsidR="00190DAB" w:rsidRPr="007E59F9">
        <w:rPr>
          <w:rFonts w:ascii="Times New Roman" w:eastAsia="Times New Roman" w:hAnsi="Times New Roman" w:cs="Times New Roman"/>
          <w:b/>
          <w:sz w:val="24"/>
          <w:szCs w:val="24"/>
        </w:rPr>
        <w:br/>
      </w:r>
      <w:r w:rsidR="000A62B8" w:rsidRPr="007E59F9">
        <w:rPr>
          <w:rFonts w:ascii="Times New Roman" w:eastAsia="Times New Roman" w:hAnsi="Times New Roman" w:cs="Times New Roman"/>
          <w:b/>
          <w:sz w:val="24"/>
          <w:szCs w:val="24"/>
        </w:rPr>
        <w:t xml:space="preserve">Приволжского </w:t>
      </w:r>
      <w:r w:rsidR="00190DAB" w:rsidRPr="007E59F9">
        <w:rPr>
          <w:rFonts w:ascii="Times New Roman" w:eastAsia="Times New Roman" w:hAnsi="Times New Roman" w:cs="Times New Roman"/>
          <w:b/>
          <w:sz w:val="24"/>
          <w:szCs w:val="24"/>
        </w:rPr>
        <w:t xml:space="preserve"> </w:t>
      </w:r>
      <w:r w:rsidR="003907CB" w:rsidRPr="007E59F9">
        <w:rPr>
          <w:rFonts w:ascii="Times New Roman" w:eastAsia="Times New Roman" w:hAnsi="Times New Roman" w:cs="Times New Roman"/>
          <w:b/>
          <w:sz w:val="24"/>
          <w:szCs w:val="24"/>
        </w:rPr>
        <w:t>муниципального образования</w:t>
      </w:r>
      <w:r w:rsidR="00563334" w:rsidRPr="007E59F9">
        <w:rPr>
          <w:rFonts w:ascii="Times New Roman" w:eastAsia="Times New Roman" w:hAnsi="Times New Roman" w:cs="Times New Roman"/>
          <w:b/>
          <w:sz w:val="24"/>
          <w:szCs w:val="24"/>
        </w:rPr>
        <w:br/>
      </w:r>
      <w:r w:rsidR="003E5C96" w:rsidRPr="007E59F9">
        <w:rPr>
          <w:rFonts w:ascii="Times New Roman" w:eastAsia="Times New Roman" w:hAnsi="Times New Roman" w:cs="Times New Roman"/>
          <w:b/>
          <w:sz w:val="24"/>
          <w:szCs w:val="24"/>
        </w:rPr>
        <w:t xml:space="preserve">от 30.10.2017 г. № 25/33 </w:t>
      </w:r>
    </w:p>
    <w:p w:rsidR="007E59F9" w:rsidRDefault="007E59F9" w:rsidP="00D65810">
      <w:pPr>
        <w:shd w:val="clear" w:color="auto" w:fill="FFFFFF"/>
        <w:spacing w:after="0" w:line="240" w:lineRule="auto"/>
        <w:ind w:left="4956"/>
        <w:jc w:val="right"/>
        <w:rPr>
          <w:rFonts w:ascii="Times New Roman" w:eastAsia="Times New Roman" w:hAnsi="Times New Roman" w:cs="Times New Roman"/>
          <w:b/>
          <w:sz w:val="24"/>
          <w:szCs w:val="24"/>
        </w:rPr>
      </w:pPr>
    </w:p>
    <w:p w:rsidR="00D65810" w:rsidRPr="007E59F9" w:rsidRDefault="00D65810" w:rsidP="00D65810">
      <w:pPr>
        <w:shd w:val="clear" w:color="auto" w:fill="FFFFFF"/>
        <w:spacing w:after="0" w:line="240" w:lineRule="auto"/>
        <w:ind w:left="4956"/>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 xml:space="preserve">Внесены изменения решением Совета депутатов Приволжского муниципального образования </w:t>
      </w:r>
    </w:p>
    <w:p w:rsidR="003907CB" w:rsidRDefault="003E5C96" w:rsidP="00D65810">
      <w:pPr>
        <w:shd w:val="clear" w:color="auto" w:fill="FFFFFF"/>
        <w:spacing w:after="0" w:line="240" w:lineRule="auto"/>
        <w:ind w:left="4956"/>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от 25.01.2019 г. № 1/</w:t>
      </w:r>
      <w:r w:rsidR="00D65810" w:rsidRPr="007E59F9">
        <w:rPr>
          <w:rFonts w:ascii="Times New Roman" w:eastAsia="Times New Roman" w:hAnsi="Times New Roman" w:cs="Times New Roman"/>
          <w:b/>
          <w:sz w:val="24"/>
          <w:szCs w:val="24"/>
        </w:rPr>
        <w:t>6</w:t>
      </w:r>
    </w:p>
    <w:p w:rsidR="003E7053" w:rsidRPr="007E59F9" w:rsidRDefault="003E7053" w:rsidP="00D65810">
      <w:pPr>
        <w:shd w:val="clear" w:color="auto" w:fill="FFFFFF"/>
        <w:spacing w:after="0" w:line="240" w:lineRule="auto"/>
        <w:ind w:left="4956"/>
        <w:jc w:val="right"/>
        <w:rPr>
          <w:rFonts w:ascii="Times New Roman" w:eastAsia="Times New Roman" w:hAnsi="Times New Roman" w:cs="Times New Roman"/>
          <w:b/>
          <w:sz w:val="24"/>
          <w:szCs w:val="24"/>
        </w:rPr>
      </w:pPr>
    </w:p>
    <w:p w:rsidR="003E7053" w:rsidRPr="007E59F9" w:rsidRDefault="003E7053" w:rsidP="003E7053">
      <w:pPr>
        <w:shd w:val="clear" w:color="auto" w:fill="FFFFFF"/>
        <w:spacing w:after="0" w:line="240" w:lineRule="auto"/>
        <w:ind w:left="4956"/>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 xml:space="preserve">Внесены изменения решением Совета депутатов Приволжского муниципального образования </w:t>
      </w:r>
    </w:p>
    <w:p w:rsidR="003E7053" w:rsidRDefault="003E7053" w:rsidP="003E7053">
      <w:pPr>
        <w:shd w:val="clear" w:color="auto" w:fill="FFFFFF"/>
        <w:spacing w:after="0" w:line="240" w:lineRule="auto"/>
        <w:ind w:left="49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19.05.2020 г. № 31/67</w:t>
      </w:r>
    </w:p>
    <w:p w:rsidR="00A508E4" w:rsidRDefault="00A508E4" w:rsidP="00A508E4">
      <w:pPr>
        <w:shd w:val="clear" w:color="auto" w:fill="FFFFFF"/>
        <w:spacing w:after="0" w:line="240" w:lineRule="auto"/>
        <w:ind w:left="4956"/>
        <w:jc w:val="right"/>
        <w:rPr>
          <w:rFonts w:ascii="Times New Roman" w:eastAsia="Times New Roman" w:hAnsi="Times New Roman" w:cs="Times New Roman"/>
          <w:b/>
          <w:sz w:val="24"/>
          <w:szCs w:val="24"/>
        </w:rPr>
      </w:pPr>
    </w:p>
    <w:p w:rsidR="00A508E4" w:rsidRPr="007E59F9" w:rsidRDefault="00A508E4" w:rsidP="00A508E4">
      <w:pPr>
        <w:shd w:val="clear" w:color="auto" w:fill="FFFFFF"/>
        <w:spacing w:after="0" w:line="240" w:lineRule="auto"/>
        <w:ind w:left="4956"/>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 xml:space="preserve">Внесены изменения решением Совета депутатов Приволжского муниципального образования </w:t>
      </w:r>
    </w:p>
    <w:p w:rsidR="00A508E4" w:rsidRDefault="00A508E4" w:rsidP="00A508E4">
      <w:pPr>
        <w:shd w:val="clear" w:color="auto" w:fill="FFFFFF"/>
        <w:spacing w:after="0" w:line="240" w:lineRule="auto"/>
        <w:ind w:left="49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17.03.2021 г. № 54/117</w:t>
      </w:r>
    </w:p>
    <w:p w:rsidR="007D6824" w:rsidRDefault="007D6824" w:rsidP="00A508E4">
      <w:pPr>
        <w:shd w:val="clear" w:color="auto" w:fill="FFFFFF"/>
        <w:spacing w:after="0" w:line="240" w:lineRule="auto"/>
        <w:ind w:left="4956"/>
        <w:jc w:val="right"/>
        <w:rPr>
          <w:rFonts w:ascii="Times New Roman" w:eastAsia="Times New Roman" w:hAnsi="Times New Roman" w:cs="Times New Roman"/>
          <w:b/>
          <w:sz w:val="24"/>
          <w:szCs w:val="24"/>
        </w:rPr>
      </w:pPr>
    </w:p>
    <w:p w:rsidR="007D6824" w:rsidRPr="007E59F9" w:rsidRDefault="007D6824" w:rsidP="007D6824">
      <w:pPr>
        <w:shd w:val="clear" w:color="auto" w:fill="FFFFFF"/>
        <w:spacing w:after="0" w:line="240" w:lineRule="auto"/>
        <w:ind w:left="4956"/>
        <w:jc w:val="right"/>
        <w:rPr>
          <w:rFonts w:ascii="Times New Roman" w:eastAsia="Times New Roman" w:hAnsi="Times New Roman" w:cs="Times New Roman"/>
          <w:b/>
          <w:sz w:val="24"/>
          <w:szCs w:val="24"/>
        </w:rPr>
      </w:pPr>
      <w:r w:rsidRPr="007E59F9">
        <w:rPr>
          <w:rFonts w:ascii="Times New Roman" w:eastAsia="Times New Roman" w:hAnsi="Times New Roman" w:cs="Times New Roman"/>
          <w:b/>
          <w:sz w:val="24"/>
          <w:szCs w:val="24"/>
        </w:rPr>
        <w:t xml:space="preserve">Внесены изменения решением Совета депутатов Приволжского муниципального образования </w:t>
      </w:r>
    </w:p>
    <w:p w:rsidR="007D6824" w:rsidRDefault="007D6824" w:rsidP="007D6824">
      <w:pPr>
        <w:shd w:val="clear" w:color="auto" w:fill="FFFFFF"/>
        <w:spacing w:after="0" w:line="240" w:lineRule="auto"/>
        <w:ind w:left="495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27.03.2023 г. № 114/250</w:t>
      </w:r>
    </w:p>
    <w:p w:rsidR="007D6824" w:rsidRDefault="007D6824" w:rsidP="00A508E4">
      <w:pPr>
        <w:shd w:val="clear" w:color="auto" w:fill="FFFFFF"/>
        <w:spacing w:after="0" w:line="240" w:lineRule="auto"/>
        <w:ind w:left="4956"/>
        <w:jc w:val="right"/>
        <w:rPr>
          <w:rFonts w:ascii="Times New Roman" w:eastAsia="Times New Roman" w:hAnsi="Times New Roman" w:cs="Times New Roman"/>
          <w:b/>
          <w:sz w:val="24"/>
          <w:szCs w:val="24"/>
        </w:rPr>
      </w:pPr>
    </w:p>
    <w:p w:rsidR="00190DAB" w:rsidRPr="00FA7054" w:rsidRDefault="00190DAB" w:rsidP="003E5C96">
      <w:pPr>
        <w:shd w:val="clear" w:color="auto" w:fill="FFFFFF"/>
        <w:spacing w:after="0" w:line="240" w:lineRule="auto"/>
        <w:jc w:val="right"/>
        <w:rPr>
          <w:rFonts w:ascii="Times New Roman" w:eastAsia="Times New Roman" w:hAnsi="Times New Roman" w:cs="Times New Roman"/>
          <w:sz w:val="24"/>
          <w:szCs w:val="24"/>
        </w:rPr>
      </w:pPr>
    </w:p>
    <w:p w:rsidR="007E59F9" w:rsidRDefault="007E59F9" w:rsidP="003E5C96">
      <w:pPr>
        <w:shd w:val="clear" w:color="auto" w:fill="FFFFFF"/>
        <w:spacing w:after="0" w:line="240" w:lineRule="auto"/>
        <w:jc w:val="center"/>
        <w:rPr>
          <w:rFonts w:ascii="Times New Roman" w:eastAsia="Times New Roman" w:hAnsi="Times New Roman" w:cs="Times New Roman"/>
          <w:b/>
          <w:bCs/>
          <w:sz w:val="24"/>
          <w:szCs w:val="24"/>
        </w:rPr>
      </w:pPr>
    </w:p>
    <w:p w:rsidR="003907CB" w:rsidRPr="007E59F9" w:rsidRDefault="003907CB" w:rsidP="003E5C96">
      <w:pPr>
        <w:shd w:val="clear" w:color="auto" w:fill="FFFFFF"/>
        <w:spacing w:after="0" w:line="240" w:lineRule="auto"/>
        <w:jc w:val="center"/>
        <w:rPr>
          <w:rFonts w:ascii="Times New Roman" w:eastAsia="Times New Roman" w:hAnsi="Times New Roman" w:cs="Times New Roman"/>
          <w:sz w:val="32"/>
          <w:szCs w:val="32"/>
        </w:rPr>
      </w:pPr>
      <w:r w:rsidRPr="007E59F9">
        <w:rPr>
          <w:rFonts w:ascii="Times New Roman" w:eastAsia="Times New Roman" w:hAnsi="Times New Roman" w:cs="Times New Roman"/>
          <w:b/>
          <w:bCs/>
          <w:sz w:val="32"/>
          <w:szCs w:val="32"/>
        </w:rPr>
        <w:t>П</w:t>
      </w:r>
      <w:r w:rsidR="007E59F9">
        <w:rPr>
          <w:rFonts w:ascii="Times New Roman" w:eastAsia="Times New Roman" w:hAnsi="Times New Roman" w:cs="Times New Roman"/>
          <w:b/>
          <w:bCs/>
          <w:sz w:val="32"/>
          <w:szCs w:val="32"/>
        </w:rPr>
        <w:t>РАВИЛА БЛАГОУСТРОЙСТВА ТЕРРИТОРИЙ ПРИВОЛЖСКОГО МУНИЦИПЛЬНОГО ОБРАЗОВАНИЯ МАРКСОВСКОГО МУНИЦИПЛЬНОГО РАЙОНАСАРАТОВСКОЙ ОБЛАСТИ</w:t>
      </w:r>
    </w:p>
    <w:p w:rsidR="007E59F9" w:rsidRDefault="007E59F9" w:rsidP="00FA7054">
      <w:pPr>
        <w:shd w:val="clear" w:color="auto" w:fill="FFFFFF"/>
        <w:spacing w:after="150" w:line="240" w:lineRule="auto"/>
        <w:jc w:val="center"/>
        <w:rPr>
          <w:rFonts w:ascii="Times New Roman" w:eastAsia="Times New Roman" w:hAnsi="Times New Roman" w:cs="Times New Roman"/>
          <w:b/>
          <w:sz w:val="24"/>
          <w:szCs w:val="24"/>
        </w:rPr>
      </w:pP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Глава 1.ОБЩИЕ ПОЛОЖЕНИЯ</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Статья 1.Основные положения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1.1. </w:t>
      </w:r>
      <w:proofErr w:type="gramStart"/>
      <w:r w:rsidRPr="00FA7054">
        <w:rPr>
          <w:rFonts w:ascii="Times New Roman" w:eastAsia="Times New Roman" w:hAnsi="Times New Roman" w:cs="Times New Roman"/>
          <w:sz w:val="24"/>
          <w:szCs w:val="24"/>
        </w:rPr>
        <w:t xml:space="preserve">Настоящие Правила благоустройства территории </w:t>
      </w:r>
      <w:r w:rsidR="000A62B8" w:rsidRPr="00FA7054">
        <w:rPr>
          <w:rFonts w:ascii="Times New Roman" w:eastAsia="Times New Roman" w:hAnsi="Times New Roman" w:cs="Times New Roman"/>
          <w:sz w:val="24"/>
          <w:szCs w:val="24"/>
        </w:rPr>
        <w:t>Приволжского</w:t>
      </w:r>
      <w:r w:rsidR="00C236A6" w:rsidRPr="00FA7054">
        <w:rPr>
          <w:rFonts w:ascii="Times New Roman" w:eastAsia="Times New Roman" w:hAnsi="Times New Roman" w:cs="Times New Roman"/>
          <w:sz w:val="24"/>
          <w:szCs w:val="24"/>
        </w:rPr>
        <w:t xml:space="preserve"> муниципального </w:t>
      </w:r>
      <w:proofErr w:type="gramEnd"/>
      <w:r w:rsidR="00C236A6" w:rsidRPr="00FA7054">
        <w:rPr>
          <w:rFonts w:ascii="Times New Roman" w:eastAsia="Times New Roman" w:hAnsi="Times New Roman" w:cs="Times New Roman"/>
          <w:sz w:val="24"/>
          <w:szCs w:val="24"/>
        </w:rPr>
        <w:t>образования Марксовского муниципального района Саратовской области</w:t>
      </w:r>
      <w:r w:rsidRPr="00FA7054">
        <w:rPr>
          <w:rFonts w:ascii="Times New Roman" w:eastAsia="Times New Roman" w:hAnsi="Times New Roman" w:cs="Times New Roman"/>
          <w:sz w:val="24"/>
          <w:szCs w:val="24"/>
        </w:rPr>
        <w:t xml:space="preserve"> (далее - Правила) определяют порядок осуществления работ по уборке и содержанию территории </w:t>
      </w:r>
      <w:r w:rsidR="000A62B8" w:rsidRPr="00FA7054">
        <w:rPr>
          <w:rFonts w:ascii="Times New Roman" w:eastAsia="Times New Roman" w:hAnsi="Times New Roman" w:cs="Times New Roman"/>
          <w:sz w:val="24"/>
          <w:szCs w:val="24"/>
        </w:rPr>
        <w:t>Приволжского</w:t>
      </w:r>
      <w:r w:rsidR="00C236A6" w:rsidRPr="00FA7054">
        <w:rPr>
          <w:rFonts w:ascii="Times New Roman" w:eastAsia="Times New Roman" w:hAnsi="Times New Roman" w:cs="Times New Roman"/>
          <w:sz w:val="24"/>
          <w:szCs w:val="24"/>
        </w:rPr>
        <w:t xml:space="preserve"> муниципального образования Марксовского муниципального района Саратовской области</w:t>
      </w:r>
      <w:proofErr w:type="gramStart"/>
      <w:r w:rsidR="00C236A6" w:rsidRPr="00FA7054">
        <w:rPr>
          <w:rFonts w:ascii="Times New Roman" w:eastAsia="Times New Roman" w:hAnsi="Times New Roman" w:cs="Times New Roman"/>
          <w:sz w:val="24"/>
          <w:szCs w:val="24"/>
        </w:rPr>
        <w:t>.</w:t>
      </w:r>
      <w:r w:rsidRPr="00FA7054">
        <w:rPr>
          <w:rFonts w:ascii="Times New Roman" w:eastAsia="Times New Roman" w:hAnsi="Times New Roman" w:cs="Times New Roman"/>
          <w:sz w:val="24"/>
          <w:szCs w:val="24"/>
        </w:rPr>
        <w:t>(</w:t>
      </w:r>
      <w:proofErr w:type="gramEnd"/>
      <w:r w:rsidRPr="00FA7054">
        <w:rPr>
          <w:rFonts w:ascii="Times New Roman" w:eastAsia="Times New Roman" w:hAnsi="Times New Roman" w:cs="Times New Roman"/>
          <w:sz w:val="24"/>
          <w:szCs w:val="24"/>
        </w:rPr>
        <w:t xml:space="preserve">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w:t>
      </w:r>
      <w:proofErr w:type="gramStart"/>
      <w:r w:rsidRPr="00FA7054">
        <w:rPr>
          <w:rFonts w:ascii="Times New Roman" w:eastAsia="Times New Roman" w:hAnsi="Times New Roman" w:cs="Times New Roman"/>
          <w:sz w:val="24"/>
          <w:szCs w:val="24"/>
        </w:rPr>
        <w:t>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r w:rsidR="00995931">
        <w:rPr>
          <w:rFonts w:ascii="Times New Roman" w:eastAsia="Times New Roman" w:hAnsi="Times New Roman" w:cs="Times New Roman"/>
          <w:sz w:val="24"/>
          <w:szCs w:val="24"/>
        </w:rPr>
        <w:t>,</w:t>
      </w:r>
      <w:r w:rsidR="00BA4F94">
        <w:rPr>
          <w:rFonts w:ascii="Times New Roman" w:eastAsia="Times New Roman" w:hAnsi="Times New Roman" w:cs="Times New Roman"/>
          <w:sz w:val="24"/>
          <w:szCs w:val="24"/>
        </w:rPr>
        <w:t xml:space="preserve"> </w:t>
      </w:r>
      <w:r w:rsidR="00995931" w:rsidRPr="003E5C96">
        <w:rPr>
          <w:rFonts w:ascii="Times New Roman" w:eastAsia="Times New Roman" w:hAnsi="Times New Roman" w:cs="Times New Roman"/>
          <w:sz w:val="24"/>
          <w:szCs w:val="24"/>
        </w:rPr>
        <w:t xml:space="preserve">порядка проведения земляных работ, </w:t>
      </w:r>
      <w:r w:rsidR="00BA4F94" w:rsidRPr="003E5C96">
        <w:rPr>
          <w:rFonts w:ascii="Times New Roman" w:eastAsia="Times New Roman" w:hAnsi="Times New Roman" w:cs="Times New Roman"/>
          <w:sz w:val="24"/>
          <w:szCs w:val="24"/>
        </w:rPr>
        <w:t xml:space="preserve">определение границ прилегающих территорий, участия, в том числе финансового, собственников и иных законных владельцев зданий, строений, сооружений, земельных участков </w:t>
      </w:r>
      <w:r w:rsidR="004C3F82" w:rsidRPr="003E5C96">
        <w:rPr>
          <w:rFonts w:ascii="Times New Roman" w:eastAsia="Times New Roman" w:hAnsi="Times New Roman" w:cs="Times New Roman"/>
          <w:sz w:val="24"/>
          <w:szCs w:val="24"/>
        </w:rPr>
        <w:t xml:space="preserve">(за исключением собственников и (или) иных законных владельцев помещений в многоквартирных домах, земельные участки под которыми не </w:t>
      </w:r>
      <w:r w:rsidR="004C3F82" w:rsidRPr="003E5C96">
        <w:rPr>
          <w:rFonts w:ascii="Times New Roman" w:eastAsia="Times New Roman" w:hAnsi="Times New Roman" w:cs="Times New Roman"/>
          <w:sz w:val="24"/>
          <w:szCs w:val="24"/>
        </w:rPr>
        <w:lastRenderedPageBreak/>
        <w:t>образованы или образованы по границам таких домов) в содержании прилегающих территорий, порядка участия граждан и организаций в реализации мероприятий по благоустройству территории муниципального образования, осуществление</w:t>
      </w:r>
      <w:proofErr w:type="gramEnd"/>
      <w:r w:rsidR="004C3F82" w:rsidRPr="003E5C96">
        <w:rPr>
          <w:rFonts w:ascii="Times New Roman" w:eastAsia="Times New Roman" w:hAnsi="Times New Roman" w:cs="Times New Roman"/>
          <w:sz w:val="24"/>
          <w:szCs w:val="24"/>
        </w:rPr>
        <w:t xml:space="preserve"> </w:t>
      </w:r>
      <w:proofErr w:type="gramStart"/>
      <w:r w:rsidR="004C3F82" w:rsidRPr="003E5C96">
        <w:rPr>
          <w:rFonts w:ascii="Times New Roman" w:eastAsia="Times New Roman" w:hAnsi="Times New Roman" w:cs="Times New Roman"/>
          <w:sz w:val="24"/>
          <w:szCs w:val="24"/>
        </w:rPr>
        <w:t>контроля за</w:t>
      </w:r>
      <w:proofErr w:type="gramEnd"/>
      <w:r w:rsidR="004C3F82" w:rsidRPr="003E5C96">
        <w:rPr>
          <w:rFonts w:ascii="Times New Roman" w:eastAsia="Times New Roman" w:hAnsi="Times New Roman" w:cs="Times New Roman"/>
          <w:sz w:val="24"/>
          <w:szCs w:val="24"/>
        </w:rPr>
        <w:t xml:space="preserve"> соблюдением правил благоустройства территории муниципального образования</w:t>
      </w:r>
      <w:r w:rsidRPr="003E5C96">
        <w:rPr>
          <w:rFonts w:ascii="Times New Roman" w:eastAsia="Times New Roman" w:hAnsi="Times New Roman" w:cs="Times New Roman"/>
          <w:sz w:val="24"/>
          <w:szCs w:val="24"/>
        </w:rPr>
        <w:t>.</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1.2. </w:t>
      </w:r>
      <w:proofErr w:type="gramStart"/>
      <w:r w:rsidRPr="00FA7054">
        <w:rPr>
          <w:rFonts w:ascii="Times New Roman" w:eastAsia="Times New Roman" w:hAnsi="Times New Roman" w:cs="Times New Roman"/>
          <w:sz w:val="24"/>
          <w:szCs w:val="24"/>
        </w:rPr>
        <w:t>Правовой основой настоящих Правил являются </w:t>
      </w:r>
      <w:hyperlink r:id="rId6" w:history="1">
        <w:r w:rsidRPr="00FA7054">
          <w:rPr>
            <w:rFonts w:ascii="Times New Roman" w:eastAsia="Times New Roman" w:hAnsi="Times New Roman" w:cs="Times New Roman"/>
            <w:sz w:val="24"/>
            <w:szCs w:val="24"/>
            <w:u w:val="single"/>
          </w:rPr>
          <w:t>Конституция</w:t>
        </w:r>
      </w:hyperlink>
      <w:r w:rsidRPr="00FA7054">
        <w:rPr>
          <w:rFonts w:ascii="Times New Roman" w:eastAsia="Times New Roman" w:hAnsi="Times New Roman" w:cs="Times New Roman"/>
          <w:sz w:val="24"/>
          <w:szCs w:val="24"/>
        </w:rPr>
        <w:t> Российской Федерации, Федеральный закон от 06.10.2003 г. № 131-ФЗ «</w:t>
      </w:r>
      <w:hyperlink r:id="rId7" w:history="1">
        <w:r w:rsidRPr="003E5C96">
          <w:rPr>
            <w:rFonts w:ascii="Times New Roman" w:eastAsia="Times New Roman" w:hAnsi="Times New Roman" w:cs="Times New Roman"/>
            <w:sz w:val="24"/>
            <w:szCs w:val="24"/>
            <w:u w:val="single"/>
          </w:rPr>
          <w:t>Об общих принципах</w:t>
        </w:r>
      </w:hyperlink>
      <w:r w:rsidR="003E5C96">
        <w:t xml:space="preserve"> </w:t>
      </w:r>
      <w:r w:rsidRPr="00FA7054">
        <w:rPr>
          <w:rFonts w:ascii="Times New Roman" w:eastAsia="Times New Roman" w:hAnsi="Times New Roman" w:cs="Times New Roman"/>
          <w:sz w:val="24"/>
          <w:szCs w:val="24"/>
        </w:rPr>
        <w:t>организации местного самоуправления в Российской Федерации», Федеральный закон от 30.03.1999 г. № 52-ФЗ «</w:t>
      </w:r>
      <w:hyperlink r:id="rId8" w:history="1">
        <w:r w:rsidRPr="00FA7054">
          <w:rPr>
            <w:rFonts w:ascii="Times New Roman" w:eastAsia="Times New Roman" w:hAnsi="Times New Roman" w:cs="Times New Roman"/>
            <w:sz w:val="24"/>
            <w:szCs w:val="24"/>
            <w:u w:val="single"/>
          </w:rPr>
          <w:t>О санитарно-эпидемиологическом</w:t>
        </w:r>
      </w:hyperlink>
      <w:r w:rsidRPr="00FA7054">
        <w:rPr>
          <w:rFonts w:ascii="Times New Roman" w:eastAsia="Times New Roman" w:hAnsi="Times New Roman" w:cs="Times New Roman"/>
          <w:sz w:val="24"/>
          <w:szCs w:val="24"/>
        </w:rPr>
        <w:t> благополучии населения», Федеральный закон от 24.06.1998 г. № 89-ФЗ «</w:t>
      </w:r>
      <w:hyperlink r:id="rId9" w:history="1">
        <w:r w:rsidRPr="00FA7054">
          <w:rPr>
            <w:rFonts w:ascii="Times New Roman" w:eastAsia="Times New Roman" w:hAnsi="Times New Roman" w:cs="Times New Roman"/>
            <w:sz w:val="24"/>
            <w:szCs w:val="24"/>
            <w:u w:val="single"/>
          </w:rPr>
          <w:t>Об отходах</w:t>
        </w:r>
      </w:hyperlink>
      <w:r w:rsidR="00C8701F">
        <w:t xml:space="preserve"> </w:t>
      </w:r>
      <w:r w:rsidRPr="00FA7054">
        <w:rPr>
          <w:rFonts w:ascii="Times New Roman" w:eastAsia="Times New Roman" w:hAnsi="Times New Roman" w:cs="Times New Roman"/>
          <w:sz w:val="24"/>
          <w:szCs w:val="24"/>
        </w:rPr>
        <w:t>производства и потребления», Федеральный закон от 10.01.2002 г. № 7-ФЗ «</w:t>
      </w:r>
      <w:hyperlink r:id="rId10" w:history="1">
        <w:r w:rsidRPr="00FA7054">
          <w:rPr>
            <w:rFonts w:ascii="Times New Roman" w:eastAsia="Times New Roman" w:hAnsi="Times New Roman" w:cs="Times New Roman"/>
            <w:sz w:val="24"/>
            <w:szCs w:val="24"/>
            <w:u w:val="single"/>
          </w:rPr>
          <w:t>Об охране окружающей среды</w:t>
        </w:r>
      </w:hyperlink>
      <w:r w:rsidRPr="00FA7054">
        <w:rPr>
          <w:rFonts w:ascii="Times New Roman" w:eastAsia="Times New Roman" w:hAnsi="Times New Roman" w:cs="Times New Roman"/>
          <w:sz w:val="24"/>
          <w:szCs w:val="24"/>
        </w:rPr>
        <w:t xml:space="preserve">», СП 48.13330.2011 «Организация строительства», </w:t>
      </w:r>
      <w:proofErr w:type="spellStart"/>
      <w:r w:rsidRPr="00FA7054">
        <w:rPr>
          <w:rFonts w:ascii="Times New Roman" w:eastAsia="Times New Roman" w:hAnsi="Times New Roman" w:cs="Times New Roman"/>
          <w:sz w:val="24"/>
          <w:szCs w:val="24"/>
        </w:rPr>
        <w:t>СНиП</w:t>
      </w:r>
      <w:proofErr w:type="spellEnd"/>
      <w:r w:rsidRPr="00FA7054">
        <w:rPr>
          <w:rFonts w:ascii="Times New Roman" w:eastAsia="Times New Roman" w:hAnsi="Times New Roman" w:cs="Times New Roman"/>
          <w:sz w:val="24"/>
          <w:szCs w:val="24"/>
        </w:rPr>
        <w:t xml:space="preserve"> П-89-80</w:t>
      </w:r>
      <w:proofErr w:type="gramEnd"/>
      <w:r w:rsidRPr="00FA7054">
        <w:rPr>
          <w:rFonts w:ascii="Times New Roman" w:eastAsia="Times New Roman" w:hAnsi="Times New Roman" w:cs="Times New Roman"/>
          <w:sz w:val="24"/>
          <w:szCs w:val="24"/>
        </w:rPr>
        <w:t xml:space="preserve"> «Генеральные планы промышленных предприятий», </w:t>
      </w:r>
      <w:proofErr w:type="spellStart"/>
      <w:r w:rsidRPr="00FA7054">
        <w:rPr>
          <w:rFonts w:ascii="Times New Roman" w:eastAsia="Times New Roman" w:hAnsi="Times New Roman" w:cs="Times New Roman"/>
          <w:sz w:val="24"/>
          <w:szCs w:val="24"/>
        </w:rPr>
        <w:t>СНиП</w:t>
      </w:r>
      <w:proofErr w:type="spellEnd"/>
      <w:r w:rsidRPr="00FA7054">
        <w:rPr>
          <w:rFonts w:ascii="Times New Roman" w:eastAsia="Times New Roman" w:hAnsi="Times New Roman" w:cs="Times New Roman"/>
          <w:sz w:val="24"/>
          <w:szCs w:val="24"/>
        </w:rPr>
        <w:t xml:space="preserve"> 2.07.01-89 «Градостроительство. Планировка и застройка городских и сельских поселений», </w:t>
      </w:r>
      <w:proofErr w:type="spellStart"/>
      <w:r w:rsidRPr="00FA7054">
        <w:rPr>
          <w:rFonts w:ascii="Times New Roman" w:eastAsia="Times New Roman" w:hAnsi="Times New Roman" w:cs="Times New Roman"/>
          <w:sz w:val="24"/>
          <w:szCs w:val="24"/>
        </w:rPr>
        <w:t>СНиП</w:t>
      </w:r>
      <w:proofErr w:type="spellEnd"/>
      <w:r w:rsidRPr="00FA7054">
        <w:rPr>
          <w:rFonts w:ascii="Times New Roman" w:eastAsia="Times New Roman" w:hAnsi="Times New Roman" w:cs="Times New Roman"/>
          <w:sz w:val="24"/>
          <w:szCs w:val="24"/>
        </w:rPr>
        <w:t xml:space="preserve"> III-10-75 «Правила производства и приемки работ. Благоустройство территории», </w:t>
      </w:r>
      <w:hyperlink r:id="rId11" w:history="1">
        <w:r w:rsidRPr="00FA7054">
          <w:rPr>
            <w:rFonts w:ascii="Times New Roman" w:eastAsia="Times New Roman" w:hAnsi="Times New Roman" w:cs="Times New Roman"/>
            <w:sz w:val="24"/>
            <w:szCs w:val="24"/>
            <w:u w:val="single"/>
          </w:rPr>
          <w:t>Методические рекомендации</w:t>
        </w:r>
      </w:hyperlink>
      <w:r w:rsidRPr="00FA7054">
        <w:rPr>
          <w:rFonts w:ascii="Times New Roman" w:eastAsia="Times New Roman" w:hAnsi="Times New Roman" w:cs="Times New Roman"/>
          <w:sz w:val="24"/>
          <w:szCs w:val="24"/>
        </w:rPr>
        <w:t>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FA7054">
        <w:rPr>
          <w:rFonts w:ascii="Times New Roman" w:eastAsia="Times New Roman" w:hAnsi="Times New Roman" w:cs="Times New Roman"/>
          <w:sz w:val="24"/>
          <w:szCs w:val="24"/>
        </w:rPr>
        <w:t>пр</w:t>
      </w:r>
      <w:proofErr w:type="spellEnd"/>
      <w:proofErr w:type="gramEnd"/>
      <w:r w:rsidRPr="00FA7054">
        <w:rPr>
          <w:rFonts w:ascii="Times New Roman" w:eastAsia="Times New Roman" w:hAnsi="Times New Roman" w:cs="Times New Roman"/>
          <w:sz w:val="24"/>
          <w:szCs w:val="24"/>
        </w:rPr>
        <w:t xml:space="preserve"> (далее — Методические рекомендации), Закон Саратовской области от 29.07.2009 г. № 104-ЗСО «Об административных правонарушениях на территории Саратовской области</w:t>
      </w:r>
      <w:r w:rsidR="00863CF4">
        <w:rPr>
          <w:rFonts w:ascii="Times New Roman" w:eastAsia="Times New Roman" w:hAnsi="Times New Roman" w:cs="Times New Roman"/>
          <w:sz w:val="24"/>
          <w:szCs w:val="24"/>
        </w:rPr>
        <w:t xml:space="preserve">, </w:t>
      </w:r>
      <w:r w:rsidR="00863CF4" w:rsidRPr="003E5C96">
        <w:rPr>
          <w:rFonts w:ascii="Times New Roman" w:eastAsia="Times New Roman" w:hAnsi="Times New Roman" w:cs="Times New Roman"/>
          <w:sz w:val="24"/>
          <w:szCs w:val="24"/>
        </w:rPr>
        <w:t xml:space="preserve">Закон Саратовской области от 31.10.2018 года № 102-ЗСО «Об утверждении порядка определения границ территорий, </w:t>
      </w:r>
      <w:proofErr w:type="gramStart"/>
      <w:r w:rsidR="00863CF4" w:rsidRPr="003E5C96">
        <w:rPr>
          <w:rFonts w:ascii="Times New Roman" w:eastAsia="Times New Roman" w:hAnsi="Times New Roman" w:cs="Times New Roman"/>
          <w:sz w:val="24"/>
          <w:szCs w:val="24"/>
        </w:rPr>
        <w:t>прилегающих</w:t>
      </w:r>
      <w:proofErr w:type="gramEnd"/>
      <w:r w:rsidR="00863CF4" w:rsidRPr="003E5C96">
        <w:rPr>
          <w:rFonts w:ascii="Times New Roman" w:eastAsia="Times New Roman" w:hAnsi="Times New Roman" w:cs="Times New Roman"/>
          <w:sz w:val="24"/>
          <w:szCs w:val="24"/>
        </w:rPr>
        <w:t xml:space="preserve"> к зданию, строению, сооружению, земельному участку»,</w:t>
      </w:r>
      <w:r w:rsidR="00190DAB" w:rsidRPr="00FA7054">
        <w:rPr>
          <w:rFonts w:ascii="Times New Roman" w:eastAsia="Times New Roman" w:hAnsi="Times New Roman" w:cs="Times New Roman"/>
          <w:sz w:val="24"/>
          <w:szCs w:val="24"/>
        </w:rPr>
        <w:t xml:space="preserve"> </w:t>
      </w:r>
      <w:r w:rsidR="000E6DFA" w:rsidRPr="00FA7054">
        <w:rPr>
          <w:rFonts w:ascii="Times New Roman" w:hAnsi="Times New Roman" w:cs="Times New Roman"/>
          <w:sz w:val="24"/>
          <w:szCs w:val="24"/>
        </w:rPr>
        <w:t>Устав</w:t>
      </w:r>
      <w:r w:rsidR="00190DAB" w:rsidRPr="00FA7054">
        <w:rPr>
          <w:rFonts w:ascii="Times New Roman" w:hAnsi="Times New Roman" w:cs="Times New Roman"/>
          <w:sz w:val="24"/>
          <w:szCs w:val="24"/>
        </w:rPr>
        <w:t xml:space="preserve"> </w:t>
      </w:r>
      <w:r w:rsidR="000A62B8" w:rsidRPr="00FA7054">
        <w:rPr>
          <w:rFonts w:ascii="Times New Roman" w:eastAsia="Times New Roman" w:hAnsi="Times New Roman" w:cs="Times New Roman"/>
          <w:sz w:val="24"/>
          <w:szCs w:val="24"/>
        </w:rPr>
        <w:t>Приволжского</w:t>
      </w:r>
      <w:r w:rsidR="000E6DFA" w:rsidRPr="00FA7054">
        <w:rPr>
          <w:rFonts w:ascii="Times New Roman" w:eastAsia="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1.3.Субъектами, ответственными за благоустройство и санитарное содержание территорий в поселении, являются: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F006F2" w:rsidRDefault="003907CB" w:rsidP="00F006F2">
      <w:pPr>
        <w:shd w:val="clear" w:color="auto" w:fill="FFFFFF"/>
        <w:spacing w:after="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w:t>
      </w:r>
    </w:p>
    <w:p w:rsidR="003907CB" w:rsidRPr="00FA7054" w:rsidRDefault="003907CB" w:rsidP="00F006F2">
      <w:pPr>
        <w:shd w:val="clear" w:color="auto" w:fill="FFFFFF"/>
        <w:spacing w:after="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органы государственной власти, местного самоуправления соответственно;</w:t>
      </w:r>
    </w:p>
    <w:p w:rsidR="00C06278" w:rsidRPr="00FA7054" w:rsidRDefault="003907CB" w:rsidP="00F006F2">
      <w:pPr>
        <w:shd w:val="clear" w:color="auto" w:fill="FFFFFF"/>
        <w:spacing w:after="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Обязанности по благоустройству и санитарному содержанию территорий</w:t>
      </w:r>
      <w:r w:rsidR="00F006F2">
        <w:rPr>
          <w:rFonts w:ascii="Times New Roman" w:eastAsia="Times New Roman" w:hAnsi="Times New Roman" w:cs="Times New Roman"/>
          <w:sz w:val="24"/>
          <w:szCs w:val="24"/>
        </w:rPr>
        <w:t>, в том числе финансовое участие в содержании прилегающих территорий,</w:t>
      </w:r>
      <w:r w:rsidRPr="00FA7054">
        <w:rPr>
          <w:rFonts w:ascii="Times New Roman" w:eastAsia="Times New Roman" w:hAnsi="Times New Roman" w:cs="Times New Roman"/>
          <w:sz w:val="24"/>
          <w:szCs w:val="24"/>
        </w:rPr>
        <w:t xml:space="preserve">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sidRPr="00FA7054">
        <w:rPr>
          <w:rFonts w:ascii="Times New Roman" w:eastAsia="Times New Roman" w:hAnsi="Times New Roman" w:cs="Times New Roman"/>
          <w:sz w:val="24"/>
          <w:szCs w:val="24"/>
        </w:rPr>
        <w:t>контроля за</w:t>
      </w:r>
      <w:proofErr w:type="gramEnd"/>
      <w:r w:rsidRPr="00FA7054">
        <w:rPr>
          <w:rFonts w:ascii="Times New Roman" w:eastAsia="Times New Roman" w:hAnsi="Times New Roman" w:cs="Times New Roman"/>
          <w:sz w:val="24"/>
          <w:szCs w:val="24"/>
        </w:rPr>
        <w:t xml:space="preserve"> сроками и качеством выполнения работ возлагаются на Администрацию </w:t>
      </w:r>
      <w:r w:rsidR="0039793A" w:rsidRPr="00FA7054">
        <w:rPr>
          <w:rFonts w:ascii="Times New Roman" w:eastAsia="Times New Roman" w:hAnsi="Times New Roman" w:cs="Times New Roman"/>
          <w:sz w:val="24"/>
          <w:szCs w:val="24"/>
        </w:rPr>
        <w:t>Приволжского</w:t>
      </w:r>
      <w:r w:rsidR="007023F4" w:rsidRPr="00FA7054">
        <w:rPr>
          <w:rFonts w:ascii="Times New Roman" w:eastAsia="Times New Roman" w:hAnsi="Times New Roman" w:cs="Times New Roman"/>
          <w:sz w:val="24"/>
          <w:szCs w:val="24"/>
        </w:rPr>
        <w:t xml:space="preserve"> </w:t>
      </w:r>
      <w:r w:rsidRPr="00FA7054">
        <w:rPr>
          <w:rFonts w:ascii="Times New Roman" w:eastAsia="Times New Roman" w:hAnsi="Times New Roman" w:cs="Times New Roman"/>
          <w:sz w:val="24"/>
          <w:szCs w:val="24"/>
        </w:rPr>
        <w:t xml:space="preserve"> муниципального образования </w:t>
      </w:r>
      <w:r w:rsidR="007023F4" w:rsidRPr="00FA7054">
        <w:rPr>
          <w:rFonts w:ascii="Times New Roman" w:eastAsia="Times New Roman" w:hAnsi="Times New Roman" w:cs="Times New Roman"/>
          <w:sz w:val="24"/>
          <w:szCs w:val="24"/>
        </w:rPr>
        <w:t>Марксовского</w:t>
      </w:r>
      <w:r w:rsidRPr="00FA7054">
        <w:rPr>
          <w:rFonts w:ascii="Times New Roman" w:eastAsia="Times New Roman" w:hAnsi="Times New Roman" w:cs="Times New Roman"/>
          <w:sz w:val="24"/>
          <w:szCs w:val="24"/>
        </w:rPr>
        <w:t xml:space="preserve"> муниципального района Саратовской области.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Статья 2. Основные термины и понятия</w:t>
      </w:r>
    </w:p>
    <w:p w:rsidR="003907CB" w:rsidRPr="00FA7054" w:rsidRDefault="00A508E4" w:rsidP="003907CB">
      <w:pPr>
        <w:shd w:val="clear" w:color="auto" w:fill="FFFFFF"/>
        <w:spacing w:after="150" w:line="240" w:lineRule="auto"/>
        <w:jc w:val="both"/>
        <w:rPr>
          <w:rFonts w:ascii="Times New Roman" w:eastAsia="Times New Roman" w:hAnsi="Times New Roman" w:cs="Times New Roman"/>
          <w:sz w:val="24"/>
          <w:szCs w:val="24"/>
        </w:rPr>
      </w:pPr>
      <w:r w:rsidRPr="00A508E4">
        <w:rPr>
          <w:rFonts w:ascii="Times New Roman" w:eastAsia="Times New Roman" w:hAnsi="Times New Roman" w:cs="Times New Roman"/>
          <w:sz w:val="24"/>
          <w:szCs w:val="24"/>
        </w:rPr>
        <w:lastRenderedPageBreak/>
        <w:t>2.1. Благоустройство – деятельность по реализации комплекса мероприятий,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2.4. </w:t>
      </w:r>
      <w:proofErr w:type="gramStart"/>
      <w:r w:rsidRPr="00FA7054">
        <w:rPr>
          <w:rFonts w:ascii="Times New Roman" w:eastAsia="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A7054">
        <w:rPr>
          <w:rFonts w:ascii="Times New Roman" w:eastAsia="Times New Roman" w:hAnsi="Times New Roman" w:cs="Times New Roman"/>
          <w:sz w:val="24"/>
          <w:szCs w:val="24"/>
        </w:rPr>
        <w:t xml:space="preserve"> увеличения ширины земляного полотна на основном протяжении дороги.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2.5. Качество городской среды - комплексная характеристика территор</w:t>
      </w:r>
      <w:proofErr w:type="gramStart"/>
      <w:r w:rsidRPr="00FA7054">
        <w:rPr>
          <w:rFonts w:ascii="Times New Roman" w:eastAsia="Times New Roman" w:hAnsi="Times New Roman" w:cs="Times New Roman"/>
          <w:sz w:val="24"/>
          <w:szCs w:val="24"/>
        </w:rPr>
        <w:t>ии и ее</w:t>
      </w:r>
      <w:proofErr w:type="gramEnd"/>
      <w:r w:rsidRPr="00FA7054">
        <w:rPr>
          <w:rFonts w:ascii="Times New Roman" w:eastAsia="Times New Roman" w:hAnsi="Times New Roman" w:cs="Times New Roman"/>
          <w:sz w:val="24"/>
          <w:szCs w:val="24"/>
        </w:rPr>
        <w:t xml:space="preserve"> частей, определяющая уровень комфорта повседневной жизни для различных слоев населения.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3907CB"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2.7. Критерии качества городской среды - количественные и поддающиеся измерению параметры качества городской среды.</w:t>
      </w:r>
    </w:p>
    <w:p w:rsidR="003907CB" w:rsidRPr="00FA7054" w:rsidRDefault="00772E1A"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907CB" w:rsidRPr="00FA7054">
        <w:rPr>
          <w:rFonts w:ascii="Times New Roman" w:eastAsia="Times New Roman" w:hAnsi="Times New Roman" w:cs="Times New Roman"/>
          <w:sz w:val="24"/>
          <w:szCs w:val="24"/>
        </w:rPr>
        <w:t>.8.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2.11. Объекты благоустройства территории - территории поселения, на которых осуществляется деятельность по благоустройству.</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2.12. Проезд - дорога, примыкающая к проезжим частям жилых и магистральных улиц, разворотным площадкам.</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2.17. Твердое покрытие - дорожное покрытие в составе дорожных одежд.</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2.19. Муниципальный заказчик - Администрация </w:t>
      </w:r>
      <w:r w:rsidR="000A62B8" w:rsidRPr="00FA7054">
        <w:rPr>
          <w:rFonts w:ascii="Times New Roman" w:eastAsia="Times New Roman" w:hAnsi="Times New Roman" w:cs="Times New Roman"/>
          <w:sz w:val="24"/>
          <w:szCs w:val="24"/>
        </w:rPr>
        <w:t>Приволжского</w:t>
      </w:r>
      <w:r w:rsidR="00D509F0" w:rsidRPr="00FA7054">
        <w:rPr>
          <w:rFonts w:ascii="Times New Roman" w:eastAsia="Times New Roman" w:hAnsi="Times New Roman" w:cs="Times New Roman"/>
          <w:sz w:val="24"/>
          <w:szCs w:val="24"/>
        </w:rPr>
        <w:t xml:space="preserve"> муниципального образования Марксовского муниципального района Саратовской области </w:t>
      </w:r>
      <w:r w:rsidRPr="00FA7054">
        <w:rPr>
          <w:rFonts w:ascii="Times New Roman" w:eastAsia="Times New Roman" w:hAnsi="Times New Roman" w:cs="Times New Roman"/>
          <w:sz w:val="24"/>
          <w:szCs w:val="24"/>
        </w:rPr>
        <w:t>либо уполномоченный ею орган на выполнение работ, оказание услуг по благоустройству, уборке и санитарной очистке поселения.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A508E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A508E4" w:rsidRPr="00FA7054">
        <w:rPr>
          <w:rFonts w:ascii="Times New Roman" w:eastAsia="Times New Roman" w:hAnsi="Times New Roman" w:cs="Times New Roman"/>
          <w:sz w:val="24"/>
          <w:szCs w:val="24"/>
        </w:rPr>
        <w:t xml:space="preserve">2.21. Накопление отходов - временное складирование отходов (на срок не более чем </w:t>
      </w:r>
      <w:r w:rsidR="00A508E4">
        <w:rPr>
          <w:rFonts w:ascii="Times New Roman" w:eastAsia="Times New Roman" w:hAnsi="Times New Roman" w:cs="Times New Roman"/>
          <w:sz w:val="24"/>
          <w:szCs w:val="24"/>
        </w:rPr>
        <w:t>одиннадцать</w:t>
      </w:r>
      <w:r w:rsidR="00A508E4" w:rsidRPr="00FA7054">
        <w:rPr>
          <w:rFonts w:ascii="Times New Roman" w:eastAsia="Times New Roman" w:hAnsi="Times New Roman" w:cs="Times New Roman"/>
          <w:sz w:val="24"/>
          <w:szCs w:val="24"/>
        </w:rPr>
        <w:t xml:space="preserve">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w:t>
      </w:r>
      <w:r w:rsidR="00A508E4">
        <w:rPr>
          <w:rFonts w:ascii="Times New Roman" w:eastAsia="Times New Roman" w:hAnsi="Times New Roman" w:cs="Times New Roman"/>
          <w:sz w:val="24"/>
          <w:szCs w:val="24"/>
        </w:rPr>
        <w:t>аселения, в целях их дальнейших обработки, утилизации, обезвреживания, размещения.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2.22. </w:t>
      </w:r>
      <w:proofErr w:type="gramStart"/>
      <w:r w:rsidRPr="00FA7054">
        <w:rPr>
          <w:rFonts w:ascii="Times New Roman" w:eastAsia="Times New Roman" w:hAnsi="Times New Roman" w:cs="Times New Roman"/>
          <w:sz w:val="24"/>
          <w:szCs w:val="24"/>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12" w:history="1">
        <w:r w:rsidRPr="00FA7054">
          <w:rPr>
            <w:rFonts w:ascii="Times New Roman" w:eastAsia="Times New Roman" w:hAnsi="Times New Roman" w:cs="Times New Roman"/>
            <w:sz w:val="24"/>
            <w:szCs w:val="24"/>
            <w:u w:val="single"/>
          </w:rPr>
          <w:t>кодексом</w:t>
        </w:r>
      </w:hyperlink>
      <w:r w:rsidRPr="00FA7054">
        <w:rPr>
          <w:rFonts w:ascii="Times New Roman" w:eastAsia="Times New Roman" w:hAnsi="Times New Roman" w:cs="Times New Roman"/>
          <w:sz w:val="24"/>
          <w:szCs w:val="24"/>
        </w:rPr>
        <w:t> Российской Федерации.</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2.24. </w:t>
      </w:r>
      <w:proofErr w:type="gramStart"/>
      <w:r w:rsidRPr="00FA7054">
        <w:rPr>
          <w:rFonts w:ascii="Times New Roman" w:eastAsia="Times New Roman" w:hAnsi="Times New Roman" w:cs="Times New Roman"/>
          <w:sz w:val="24"/>
          <w:szCs w:val="24"/>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863CF4" w:rsidRDefault="003907CB" w:rsidP="005C19A5">
      <w:pPr>
        <w:pStyle w:val="ConsPlusNormal"/>
        <w:spacing w:after="240"/>
        <w:jc w:val="both"/>
        <w:rPr>
          <w:rFonts w:ascii="Times New Roman" w:hAnsi="Times New Roman" w:cs="Times New Roman"/>
          <w:bCs/>
          <w:sz w:val="24"/>
          <w:szCs w:val="24"/>
        </w:rPr>
      </w:pPr>
      <w:r w:rsidRPr="003E5C96">
        <w:rPr>
          <w:rFonts w:ascii="Times New Roman" w:hAnsi="Times New Roman" w:cs="Times New Roman"/>
          <w:sz w:val="24"/>
          <w:szCs w:val="24"/>
        </w:rPr>
        <w:t xml:space="preserve">2.25. Прилегающая территория </w:t>
      </w:r>
      <w:r w:rsidR="00863CF4" w:rsidRPr="003E5C96">
        <w:rPr>
          <w:rFonts w:ascii="Times New Roman" w:hAnsi="Times New Roman" w:cs="Times New Roman"/>
          <w:bCs/>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863CF4" w:rsidRPr="003E5C96">
        <w:rPr>
          <w:rFonts w:ascii="Times New Roman" w:hAnsi="Times New Roman" w:cs="Times New Roman"/>
          <w:bCs/>
          <w:sz w:val="24"/>
          <w:szCs w:val="24"/>
        </w:rPr>
        <w:t>границы</w:t>
      </w:r>
      <w:proofErr w:type="gramEnd"/>
      <w:r w:rsidR="00863CF4" w:rsidRPr="003E5C96">
        <w:rPr>
          <w:rFonts w:ascii="Times New Roman" w:hAnsi="Times New Roman" w:cs="Times New Roman"/>
          <w:bCs/>
          <w:sz w:val="24"/>
          <w:szCs w:val="24"/>
        </w:rPr>
        <w:t xml:space="preserve"> которой определены настоящими Правилами в соответствии с порядком, установленным Законом Саратовской области от 31.10.2018 № 102-ЗСО «Об утверждении порядка определения границ </w:t>
      </w:r>
      <w:r w:rsidR="00863CF4" w:rsidRPr="003E5C96">
        <w:rPr>
          <w:rFonts w:ascii="Times New Roman" w:hAnsi="Times New Roman" w:cs="Times New Roman"/>
          <w:bCs/>
          <w:sz w:val="24"/>
          <w:szCs w:val="24"/>
        </w:rPr>
        <w:lastRenderedPageBreak/>
        <w:t>территорий, прилегающих к зданию, строению, сооружению, земельному участку»</w:t>
      </w:r>
      <w:r w:rsidR="005C19A5" w:rsidRPr="003E5C96">
        <w:rPr>
          <w:rFonts w:ascii="Times New Roman" w:hAnsi="Times New Roman" w:cs="Times New Roman"/>
          <w:bCs/>
          <w:sz w:val="24"/>
          <w:szCs w:val="24"/>
        </w:rPr>
        <w:t>.</w:t>
      </w:r>
    </w:p>
    <w:p w:rsidR="003907CB" w:rsidRPr="00FA7054" w:rsidRDefault="003907CB" w:rsidP="005C19A5">
      <w:pPr>
        <w:shd w:val="clear" w:color="auto" w:fill="FFFFFF"/>
        <w:spacing w:after="24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3907CB" w:rsidRPr="00FA7054" w:rsidRDefault="003907CB" w:rsidP="00A508E4">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A508E4" w:rsidRPr="00F656FD">
        <w:rPr>
          <w:rFonts w:ascii="Times New Roman" w:eastAsia="Times New Roman" w:hAnsi="Times New Roman" w:cs="Times New Roman"/>
          <w:sz w:val="24"/>
          <w:szCs w:val="24"/>
        </w:rPr>
        <w:t xml:space="preserve">2.27. </w:t>
      </w:r>
      <w:proofErr w:type="gramStart"/>
      <w:r w:rsidR="00A508E4">
        <w:rPr>
          <w:rFonts w:ascii="Times New Roman" w:eastAsia="Times New Roman" w:hAnsi="Times New Roman" w:cs="Times New Roman"/>
          <w:sz w:val="24"/>
          <w:szCs w:val="24"/>
        </w:rPr>
        <w:t>Утилизация отходов – использование отходов для производства товаров (продукции), выполнения работ, оказание услуг, включая повторное применение отходов, в том числе повторное применение отходов по прямому назначению (</w:t>
      </w:r>
      <w:proofErr w:type="spellStart"/>
      <w:r w:rsidR="00A508E4">
        <w:rPr>
          <w:rFonts w:ascii="Times New Roman" w:eastAsia="Times New Roman" w:hAnsi="Times New Roman" w:cs="Times New Roman"/>
          <w:sz w:val="24"/>
          <w:szCs w:val="24"/>
        </w:rPr>
        <w:t>рециклинг</w:t>
      </w:r>
      <w:proofErr w:type="spellEnd"/>
      <w:r w:rsidR="00A508E4">
        <w:rPr>
          <w:rFonts w:ascii="Times New Roman" w:eastAsia="Times New Roman" w:hAnsi="Times New Roman" w:cs="Times New Roman"/>
          <w:sz w:val="24"/>
          <w:szCs w:val="24"/>
        </w:rPr>
        <w:t>), их возврат производственный цикл после соответствующей подготовки (регенерации), извлечение полезных компонентов для их повторного применения (рекуперации),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w:t>
      </w:r>
      <w:proofErr w:type="gramEnd"/>
      <w:r w:rsidR="00A508E4">
        <w:rPr>
          <w:rFonts w:ascii="Times New Roman" w:eastAsia="Times New Roman" w:hAnsi="Times New Roman" w:cs="Times New Roman"/>
          <w:sz w:val="24"/>
          <w:szCs w:val="24"/>
        </w:rPr>
        <w:t xml:space="preserve"> полезных компонентов на объектах обработки, соответствующих требованиям, предусмотренным п. 3 ст. 10 Федерального закона № 89-ФЗ</w:t>
      </w:r>
      <w:proofErr w:type="gramStart"/>
      <w:r w:rsidR="00A508E4">
        <w:rPr>
          <w:rFonts w:ascii="Times New Roman" w:eastAsia="Times New Roman" w:hAnsi="Times New Roman" w:cs="Times New Roman"/>
          <w:sz w:val="24"/>
          <w:szCs w:val="24"/>
        </w:rPr>
        <w:t>.</w:t>
      </w:r>
      <w:r w:rsidRPr="00FA7054">
        <w:rPr>
          <w:rFonts w:ascii="Times New Roman" w:eastAsia="Times New Roman" w:hAnsi="Times New Roman" w:cs="Times New Roman"/>
          <w:sz w:val="24"/>
          <w:szCs w:val="24"/>
        </w:rPr>
        <w:t>.</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2.28. Санитарная очистка территорий - сбор, вывоз и утилизация (обезвреживание) твердых бытовых отходов.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2.32. Газон - элемент благоустройства, включающий в себя остриженную траву и другие растения.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2.33. Вывеска - расположенные вдоль поверхности стены конструкции, размер которых не превышает 2 м</w:t>
      </w:r>
      <w:proofErr w:type="gramStart"/>
      <w:r w:rsidRPr="00FA7054">
        <w:rPr>
          <w:rFonts w:ascii="Times New Roman" w:eastAsia="Times New Roman" w:hAnsi="Times New Roman" w:cs="Times New Roman"/>
          <w:sz w:val="24"/>
          <w:szCs w:val="24"/>
          <w:vertAlign w:val="superscript"/>
        </w:rPr>
        <w:t>2</w:t>
      </w:r>
      <w:proofErr w:type="gramEnd"/>
      <w:r w:rsidRPr="00FA7054">
        <w:rPr>
          <w:rFonts w:ascii="Times New Roman" w:eastAsia="Times New Roman" w:hAnsi="Times New Roman" w:cs="Times New Roman"/>
          <w:sz w:val="24"/>
          <w:szCs w:val="24"/>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2.35. Тротуар - пешеходная зона, имеющая твердое покрытие вдоль улиц и проездов, шириной не менее 1 метра.</w:t>
      </w:r>
    </w:p>
    <w:p w:rsidR="007023F4"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2.37. Фасад зданий - наружная сторона здания или сооружения.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A508E4" w:rsidRPr="00EF33B5">
        <w:rPr>
          <w:rFonts w:ascii="Times New Roman" w:eastAsia="Times New Roman" w:hAnsi="Times New Roman" w:cs="Times New Roman"/>
          <w:sz w:val="24"/>
          <w:szCs w:val="24"/>
        </w:rPr>
        <w:t xml:space="preserve">2.38. Зеленые насаждения </w:t>
      </w:r>
      <w:r w:rsidR="00A508E4">
        <w:rPr>
          <w:rFonts w:ascii="Times New Roman" w:eastAsia="Times New Roman" w:hAnsi="Times New Roman" w:cs="Times New Roman"/>
          <w:sz w:val="24"/>
          <w:szCs w:val="24"/>
        </w:rPr>
        <w:t>–</w:t>
      </w:r>
      <w:r w:rsidR="00A508E4" w:rsidRPr="00EF33B5">
        <w:rPr>
          <w:rFonts w:ascii="Times New Roman" w:eastAsia="Times New Roman" w:hAnsi="Times New Roman" w:cs="Times New Roman"/>
          <w:sz w:val="24"/>
          <w:szCs w:val="24"/>
        </w:rPr>
        <w:t xml:space="preserve"> </w:t>
      </w:r>
      <w:r w:rsidR="00A508E4">
        <w:rPr>
          <w:rFonts w:ascii="Times New Roman" w:eastAsia="Times New Roman" w:hAnsi="Times New Roman" w:cs="Times New Roman"/>
          <w:sz w:val="24"/>
          <w:szCs w:val="24"/>
        </w:rPr>
        <w:t xml:space="preserve">совокупность древесных, кустарниковых и травянистых растений </w:t>
      </w:r>
      <w:r w:rsidR="00A508E4" w:rsidRPr="00EF33B5">
        <w:rPr>
          <w:rFonts w:ascii="Times New Roman" w:eastAsia="Times New Roman" w:hAnsi="Times New Roman" w:cs="Times New Roman"/>
          <w:sz w:val="24"/>
          <w:szCs w:val="24"/>
        </w:rPr>
        <w:t xml:space="preserve"> </w:t>
      </w:r>
      <w:r w:rsidR="00A508E4">
        <w:rPr>
          <w:rFonts w:ascii="Times New Roman" w:eastAsia="Times New Roman" w:hAnsi="Times New Roman" w:cs="Times New Roman"/>
          <w:sz w:val="24"/>
          <w:szCs w:val="24"/>
        </w:rPr>
        <w:t>на территории Приволжского муниципального образования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2.40. Уничтожение зеленых насаждений - повреждение зеленых насаждений, повлекшее прекращение роста.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2.41. </w:t>
      </w:r>
      <w:proofErr w:type="gramStart"/>
      <w:r w:rsidRPr="00FA7054">
        <w:rPr>
          <w:rFonts w:ascii="Times New Roman" w:eastAsia="Times New Roman" w:hAnsi="Times New Roman" w:cs="Times New Roman"/>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2.43. </w:t>
      </w:r>
      <w:proofErr w:type="gramStart"/>
      <w:r w:rsidRPr="00FA7054">
        <w:rPr>
          <w:rFonts w:ascii="Times New Roman" w:eastAsia="Times New Roman" w:hAnsi="Times New Roman" w:cs="Times New Roman"/>
          <w:sz w:val="24"/>
          <w:szCs w:val="24"/>
        </w:rPr>
        <w:t xml:space="preserve">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w:t>
      </w:r>
      <w:r w:rsidR="000A62B8" w:rsidRPr="00FA7054">
        <w:rPr>
          <w:rFonts w:ascii="Times New Roman" w:eastAsia="Times New Roman" w:hAnsi="Times New Roman" w:cs="Times New Roman"/>
          <w:sz w:val="24"/>
          <w:szCs w:val="24"/>
        </w:rPr>
        <w:t>Приволжского</w:t>
      </w:r>
      <w:r w:rsidR="007023F4" w:rsidRPr="00FA7054">
        <w:rPr>
          <w:rFonts w:ascii="Times New Roman" w:eastAsia="Times New Roman" w:hAnsi="Times New Roman" w:cs="Times New Roman"/>
          <w:sz w:val="24"/>
          <w:szCs w:val="24"/>
        </w:rPr>
        <w:t xml:space="preserve"> </w:t>
      </w:r>
      <w:r w:rsidRPr="00FA7054">
        <w:rPr>
          <w:rFonts w:ascii="Times New Roman" w:eastAsia="Times New Roman" w:hAnsi="Times New Roman" w:cs="Times New Roman"/>
          <w:sz w:val="24"/>
          <w:szCs w:val="24"/>
        </w:rPr>
        <w:t xml:space="preserve">муниципального </w:t>
      </w:r>
      <w:r w:rsidR="007023F4" w:rsidRPr="00FA7054">
        <w:rPr>
          <w:rFonts w:ascii="Times New Roman" w:eastAsia="Times New Roman" w:hAnsi="Times New Roman" w:cs="Times New Roman"/>
          <w:sz w:val="24"/>
          <w:szCs w:val="24"/>
        </w:rPr>
        <w:t xml:space="preserve">образования </w:t>
      </w:r>
      <w:r w:rsidRPr="00FA7054">
        <w:rPr>
          <w:rFonts w:ascii="Times New Roman" w:eastAsia="Times New Roman" w:hAnsi="Times New Roman" w:cs="Times New Roman"/>
          <w:sz w:val="24"/>
          <w:szCs w:val="24"/>
        </w:rPr>
        <w:t xml:space="preserve"> Саратовской области.</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2.44. Пользователи - собственники, арендаторы, балансодержатели, землепользователи.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2.45. </w:t>
      </w:r>
      <w:proofErr w:type="gramStart"/>
      <w:r w:rsidRPr="00FA7054">
        <w:rPr>
          <w:rFonts w:ascii="Times New Roman" w:eastAsia="Times New Roman" w:hAnsi="Times New Roman" w:cs="Times New Roman"/>
          <w:sz w:val="24"/>
          <w:szCs w:val="24"/>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2.46. </w:t>
      </w:r>
      <w:proofErr w:type="gramStart"/>
      <w:r w:rsidRPr="00FA7054">
        <w:rPr>
          <w:rFonts w:ascii="Times New Roman" w:eastAsia="Times New Roman" w:hAnsi="Times New Roman" w:cs="Times New Roman"/>
          <w:sz w:val="24"/>
          <w:szCs w:val="24"/>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sidRPr="00FA7054">
        <w:rPr>
          <w:rFonts w:ascii="Times New Roman" w:eastAsia="Times New Roman" w:hAnsi="Times New Roman" w:cs="Times New Roman"/>
          <w:sz w:val="24"/>
          <w:szCs w:val="24"/>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3907CB"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2.47. 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5C19A5" w:rsidRPr="003E5C96" w:rsidRDefault="005C19A5" w:rsidP="005C19A5">
      <w:pPr>
        <w:pStyle w:val="ConsPlusNormal"/>
        <w:spacing w:after="240"/>
        <w:jc w:val="both"/>
        <w:rPr>
          <w:rFonts w:ascii="Times New Roman" w:hAnsi="Times New Roman" w:cs="Times New Roman"/>
          <w:sz w:val="24"/>
          <w:szCs w:val="24"/>
        </w:rPr>
      </w:pPr>
      <w:r w:rsidRPr="003E5C96">
        <w:rPr>
          <w:rFonts w:ascii="Times New Roman" w:hAnsi="Times New Roman" w:cs="Times New Roman"/>
          <w:bCs/>
          <w:sz w:val="24"/>
          <w:szCs w:val="24"/>
        </w:rPr>
        <w:t xml:space="preserve">2.48.  </w:t>
      </w:r>
      <w:r w:rsidR="007F6090" w:rsidRPr="003E5C96">
        <w:rPr>
          <w:rFonts w:ascii="Times New Roman" w:hAnsi="Times New Roman" w:cs="Times New Roman"/>
          <w:sz w:val="24"/>
          <w:szCs w:val="24"/>
        </w:rPr>
        <w:t>Т</w:t>
      </w:r>
      <w:r w:rsidRPr="003E5C96">
        <w:rPr>
          <w:rFonts w:ascii="Times New Roman" w:hAnsi="Times New Roman" w:cs="Times New Roman"/>
          <w:sz w:val="24"/>
          <w:szCs w:val="24"/>
        </w:rPr>
        <w:t>ерритории общего пользования - территории, которыми беспрепятственно пользуется неограниченный круг лиц.</w:t>
      </w:r>
    </w:p>
    <w:p w:rsidR="005C19A5" w:rsidRPr="003E5C96" w:rsidRDefault="005C19A5" w:rsidP="005C19A5">
      <w:pPr>
        <w:pStyle w:val="ConsPlusNormal"/>
        <w:spacing w:after="240"/>
        <w:jc w:val="both"/>
        <w:rPr>
          <w:rFonts w:ascii="Times New Roman" w:hAnsi="Times New Roman" w:cs="Times New Roman"/>
          <w:sz w:val="24"/>
          <w:szCs w:val="24"/>
        </w:rPr>
      </w:pPr>
      <w:r w:rsidRPr="003E5C96">
        <w:rPr>
          <w:rFonts w:ascii="Times New Roman" w:hAnsi="Times New Roman" w:cs="Times New Roman"/>
          <w:sz w:val="24"/>
          <w:szCs w:val="24"/>
        </w:rPr>
        <w:t xml:space="preserve">2.49. </w:t>
      </w:r>
      <w:r w:rsidR="007F6090" w:rsidRPr="003E5C96">
        <w:rPr>
          <w:rFonts w:ascii="Times New Roman" w:hAnsi="Times New Roman" w:cs="Times New Roman"/>
          <w:sz w:val="24"/>
          <w:szCs w:val="24"/>
        </w:rPr>
        <w:t>В</w:t>
      </w:r>
      <w:r w:rsidRPr="003E5C96">
        <w:rPr>
          <w:rFonts w:ascii="Times New Roman" w:hAnsi="Times New Roman" w:cs="Times New Roman"/>
          <w:sz w:val="24"/>
          <w:szCs w:val="24"/>
        </w:rPr>
        <w:t>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5C19A5" w:rsidRPr="003E5C96" w:rsidRDefault="005C19A5" w:rsidP="005C19A5">
      <w:pPr>
        <w:shd w:val="clear" w:color="auto" w:fill="FFFFFF"/>
        <w:spacing w:after="240" w:line="240" w:lineRule="auto"/>
        <w:jc w:val="both"/>
        <w:rPr>
          <w:rFonts w:ascii="Times New Roman" w:hAnsi="Times New Roman" w:cs="Times New Roman"/>
          <w:sz w:val="24"/>
          <w:szCs w:val="24"/>
        </w:rPr>
      </w:pPr>
      <w:r w:rsidRPr="003E5C96">
        <w:rPr>
          <w:rFonts w:ascii="Times New Roman" w:hAnsi="Times New Roman" w:cs="Times New Roman"/>
          <w:sz w:val="24"/>
          <w:szCs w:val="24"/>
        </w:rPr>
        <w:t>2.50.</w:t>
      </w:r>
      <w:r w:rsidR="007F6090" w:rsidRPr="003E5C96">
        <w:rPr>
          <w:rFonts w:ascii="Times New Roman" w:hAnsi="Times New Roman" w:cs="Times New Roman"/>
          <w:sz w:val="24"/>
          <w:szCs w:val="24"/>
        </w:rPr>
        <w:t>В</w:t>
      </w:r>
      <w:r w:rsidRPr="003E5C96">
        <w:rPr>
          <w:rFonts w:ascii="Times New Roman" w:hAnsi="Times New Roman" w:cs="Times New Roman"/>
          <w:sz w:val="24"/>
          <w:szCs w:val="24"/>
        </w:rPr>
        <w:t>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F418D2" w:rsidRPr="003E5C96" w:rsidRDefault="00F418D2" w:rsidP="00F418D2">
      <w:pPr>
        <w:shd w:val="clear" w:color="auto" w:fill="FFFFFF"/>
        <w:spacing w:after="150" w:line="240" w:lineRule="auto"/>
        <w:jc w:val="center"/>
        <w:rPr>
          <w:rFonts w:ascii="Times New Roman" w:eastAsia="Times New Roman" w:hAnsi="Times New Roman" w:cs="Times New Roman"/>
          <w:b/>
          <w:sz w:val="24"/>
          <w:szCs w:val="24"/>
        </w:rPr>
      </w:pPr>
      <w:r w:rsidRPr="003E5C96">
        <w:rPr>
          <w:rFonts w:ascii="Times New Roman" w:eastAsia="Times New Roman" w:hAnsi="Times New Roman" w:cs="Times New Roman"/>
          <w:b/>
          <w:sz w:val="24"/>
          <w:szCs w:val="24"/>
        </w:rPr>
        <w:lastRenderedPageBreak/>
        <w:t>Статья 3. Границы прилегающих терри</w:t>
      </w:r>
      <w:r w:rsidR="00772E1A" w:rsidRPr="003E5C96">
        <w:rPr>
          <w:rFonts w:ascii="Times New Roman" w:eastAsia="Times New Roman" w:hAnsi="Times New Roman" w:cs="Times New Roman"/>
          <w:b/>
          <w:sz w:val="24"/>
          <w:szCs w:val="24"/>
        </w:rPr>
        <w:t>т</w:t>
      </w:r>
      <w:r w:rsidRPr="003E5C96">
        <w:rPr>
          <w:rFonts w:ascii="Times New Roman" w:eastAsia="Times New Roman" w:hAnsi="Times New Roman" w:cs="Times New Roman"/>
          <w:b/>
          <w:sz w:val="24"/>
          <w:szCs w:val="24"/>
        </w:rPr>
        <w:t>орий</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3.1.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772C59" w:rsidRPr="003E5C96" w:rsidRDefault="00772C59" w:rsidP="00772C59">
      <w:pPr>
        <w:pStyle w:val="ConsPlusNormal"/>
        <w:jc w:val="both"/>
        <w:rPr>
          <w:rFonts w:ascii="Times New Roman" w:hAnsi="Times New Roman" w:cs="Times New Roman"/>
          <w:sz w:val="24"/>
          <w:szCs w:val="24"/>
        </w:rPr>
      </w:pPr>
      <w:bookmarkStart w:id="0" w:name="P31"/>
      <w:bookmarkEnd w:id="0"/>
      <w:r w:rsidRPr="003E5C96">
        <w:rPr>
          <w:rFonts w:ascii="Times New Roman" w:hAnsi="Times New Roman" w:cs="Times New Roman"/>
          <w:sz w:val="24"/>
          <w:szCs w:val="24"/>
        </w:rPr>
        <w:t>3.2.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3.3. В границах прилегающих территорий в соответствии с настоящими </w:t>
      </w:r>
      <w:proofErr w:type="gramStart"/>
      <w:r w:rsidRPr="003E5C96">
        <w:rPr>
          <w:rFonts w:ascii="Times New Roman" w:hAnsi="Times New Roman" w:cs="Times New Roman"/>
          <w:sz w:val="24"/>
          <w:szCs w:val="24"/>
        </w:rPr>
        <w:t>Правилами</w:t>
      </w:r>
      <w:proofErr w:type="gramEnd"/>
      <w:r w:rsidRPr="003E5C96">
        <w:rPr>
          <w:rFonts w:ascii="Times New Roman" w:hAnsi="Times New Roman" w:cs="Times New Roman"/>
          <w:sz w:val="24"/>
          <w:szCs w:val="24"/>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1) пешеходные коммуникации, в том числе тротуары, аллеи, дорожки;</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2) палисадники, клумбы;</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3.4. Границы прилегающей территории определяются с учетом следующих требований:</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5) внешняя часть границ прилегающей территории не может выходить за пределы территорий общего пользования (их части).</w:t>
      </w:r>
    </w:p>
    <w:p w:rsidR="00772C59" w:rsidRPr="003E5C96" w:rsidRDefault="004C262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3.</w:t>
      </w:r>
      <w:r w:rsidR="00772C59" w:rsidRPr="003E5C96">
        <w:rPr>
          <w:rFonts w:ascii="Times New Roman" w:hAnsi="Times New Roman" w:cs="Times New Roman"/>
          <w:sz w:val="24"/>
          <w:szCs w:val="24"/>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на равном удалении от внутренних частей границ соседних зданий, строений, </w:t>
      </w:r>
      <w:r w:rsidRPr="003E5C96">
        <w:rPr>
          <w:rFonts w:ascii="Times New Roman" w:hAnsi="Times New Roman" w:cs="Times New Roman"/>
          <w:sz w:val="24"/>
          <w:szCs w:val="24"/>
        </w:rPr>
        <w:lastRenderedPageBreak/>
        <w:t xml:space="preserve">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w:t>
      </w:r>
      <w:hyperlink w:anchor="P31" w:history="1">
        <w:r w:rsidRPr="003E5C96">
          <w:rPr>
            <w:rFonts w:ascii="Times New Roman" w:hAnsi="Times New Roman" w:cs="Times New Roman"/>
            <w:sz w:val="24"/>
            <w:szCs w:val="24"/>
          </w:rPr>
          <w:t>частями 2</w:t>
        </w:r>
      </w:hyperlink>
      <w:r w:rsidRPr="003E5C96">
        <w:rPr>
          <w:rFonts w:ascii="Times New Roman" w:hAnsi="Times New Roman" w:cs="Times New Roman"/>
          <w:sz w:val="24"/>
          <w:szCs w:val="24"/>
        </w:rPr>
        <w:t xml:space="preserve">, </w:t>
      </w:r>
      <w:hyperlink w:anchor="P48" w:history="1">
        <w:r w:rsidRPr="003E5C96">
          <w:rPr>
            <w:rFonts w:ascii="Times New Roman" w:hAnsi="Times New Roman" w:cs="Times New Roman"/>
            <w:sz w:val="24"/>
            <w:szCs w:val="24"/>
          </w:rPr>
          <w:t>6</w:t>
        </w:r>
      </w:hyperlink>
      <w:r w:rsidRPr="003E5C96">
        <w:rPr>
          <w:rFonts w:ascii="Times New Roman" w:hAnsi="Times New Roman" w:cs="Times New Roman"/>
          <w:sz w:val="24"/>
          <w:szCs w:val="24"/>
        </w:rPr>
        <w:t xml:space="preserve"> настоящего пункта);</w:t>
      </w:r>
    </w:p>
    <w:p w:rsidR="00772C59" w:rsidRPr="003E5C96" w:rsidRDefault="00772C59" w:rsidP="00772C59">
      <w:pPr>
        <w:pStyle w:val="ConsPlusNormal"/>
        <w:jc w:val="both"/>
        <w:rPr>
          <w:rFonts w:ascii="Times New Roman" w:hAnsi="Times New Roman" w:cs="Times New Roman"/>
          <w:sz w:val="24"/>
          <w:szCs w:val="24"/>
        </w:rPr>
      </w:pPr>
      <w:proofErr w:type="gramStart"/>
      <w:r w:rsidRPr="003E5C96">
        <w:rPr>
          <w:rFonts w:ascii="Times New Roman" w:hAnsi="Times New Roman" w:cs="Times New Roman"/>
          <w:sz w:val="24"/>
          <w:szCs w:val="24"/>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hyperlink w:anchor="P31" w:history="1">
        <w:r w:rsidRPr="003E5C96">
          <w:rPr>
            <w:rFonts w:ascii="Times New Roman" w:hAnsi="Times New Roman" w:cs="Times New Roman"/>
            <w:sz w:val="24"/>
            <w:szCs w:val="24"/>
          </w:rPr>
          <w:t>частями 2</w:t>
        </w:r>
      </w:hyperlink>
      <w:r w:rsidRPr="003E5C96">
        <w:rPr>
          <w:rFonts w:ascii="Times New Roman" w:hAnsi="Times New Roman" w:cs="Times New Roman"/>
          <w:sz w:val="24"/>
          <w:szCs w:val="24"/>
        </w:rPr>
        <w:t xml:space="preserve">, </w:t>
      </w:r>
      <w:hyperlink w:anchor="P48" w:history="1">
        <w:r w:rsidRPr="003E5C96">
          <w:rPr>
            <w:rFonts w:ascii="Times New Roman" w:hAnsi="Times New Roman" w:cs="Times New Roman"/>
            <w:sz w:val="24"/>
            <w:szCs w:val="24"/>
          </w:rPr>
          <w:t>6</w:t>
        </w:r>
      </w:hyperlink>
      <w:r w:rsidRPr="003E5C96">
        <w:rPr>
          <w:rFonts w:ascii="Times New Roman" w:hAnsi="Times New Roman" w:cs="Times New Roman"/>
          <w:sz w:val="24"/>
          <w:szCs w:val="24"/>
        </w:rPr>
        <w:t xml:space="preserve"> настоящего пункта.</w:t>
      </w:r>
      <w:proofErr w:type="gramEnd"/>
    </w:p>
    <w:p w:rsidR="00772C59" w:rsidRPr="003E5C96" w:rsidRDefault="004C2629" w:rsidP="00772C59">
      <w:pPr>
        <w:pStyle w:val="ConsPlusNormal"/>
        <w:jc w:val="both"/>
        <w:rPr>
          <w:rFonts w:ascii="Times New Roman" w:hAnsi="Times New Roman" w:cs="Times New Roman"/>
          <w:sz w:val="24"/>
          <w:szCs w:val="24"/>
        </w:rPr>
      </w:pPr>
      <w:bookmarkStart w:id="1" w:name="P48"/>
      <w:bookmarkEnd w:id="1"/>
      <w:r w:rsidRPr="003E5C96">
        <w:rPr>
          <w:rFonts w:ascii="Times New Roman" w:hAnsi="Times New Roman" w:cs="Times New Roman"/>
          <w:sz w:val="24"/>
          <w:szCs w:val="24"/>
        </w:rPr>
        <w:t>3.</w:t>
      </w:r>
      <w:r w:rsidR="00772C59" w:rsidRPr="003E5C96">
        <w:rPr>
          <w:rFonts w:ascii="Times New Roman" w:hAnsi="Times New Roman" w:cs="Times New Roman"/>
          <w:sz w:val="24"/>
          <w:szCs w:val="24"/>
        </w:rPr>
        <w:t>6.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772C59" w:rsidRPr="003E5C96" w:rsidRDefault="00772C59" w:rsidP="00772C59">
      <w:pPr>
        <w:autoSpaceDE w:val="0"/>
        <w:autoSpaceDN w:val="0"/>
        <w:adjustRightInd w:val="0"/>
        <w:spacing w:after="0" w:line="240" w:lineRule="auto"/>
        <w:jc w:val="both"/>
        <w:rPr>
          <w:rFonts w:ascii="Times New Roman" w:eastAsia="Times New Roman" w:hAnsi="Times New Roman"/>
          <w:sz w:val="24"/>
          <w:szCs w:val="24"/>
        </w:rPr>
      </w:pPr>
      <w:r w:rsidRPr="003E5C96">
        <w:rPr>
          <w:rFonts w:ascii="Times New Roman" w:eastAsia="Times New Roman" w:hAnsi="Times New Roman"/>
          <w:sz w:val="24"/>
          <w:szCs w:val="24"/>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772C59" w:rsidRPr="003E5C96" w:rsidRDefault="00772C59" w:rsidP="00772C59">
      <w:pPr>
        <w:autoSpaceDE w:val="0"/>
        <w:autoSpaceDN w:val="0"/>
        <w:adjustRightInd w:val="0"/>
        <w:spacing w:after="0" w:line="240" w:lineRule="auto"/>
        <w:jc w:val="both"/>
        <w:rPr>
          <w:rFonts w:ascii="Times New Roman" w:eastAsia="Times New Roman" w:hAnsi="Times New Roman"/>
          <w:sz w:val="24"/>
          <w:szCs w:val="24"/>
        </w:rPr>
      </w:pPr>
      <w:r w:rsidRPr="003E5C96">
        <w:rPr>
          <w:rFonts w:ascii="Times New Roman" w:eastAsia="Times New Roman" w:hAnsi="Times New Roman"/>
          <w:sz w:val="24"/>
          <w:szCs w:val="24"/>
        </w:rPr>
        <w:t>для индивидуальных жилых домов - 0 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для отдельно стоящих объектов торговли (за исключением торговых комплексов, торгово-развлекательных центров, рынков) -</w:t>
      </w:r>
      <w:r w:rsidR="004C2629" w:rsidRPr="003E5C96">
        <w:rPr>
          <w:rFonts w:ascii="Times New Roman" w:hAnsi="Times New Roman" w:cs="Times New Roman"/>
          <w:sz w:val="24"/>
          <w:szCs w:val="24"/>
        </w:rPr>
        <w:t xml:space="preserve">10 </w:t>
      </w:r>
      <w:r w:rsidRPr="003E5C96">
        <w:rPr>
          <w:rFonts w:ascii="Times New Roman" w:hAnsi="Times New Roman" w:cs="Times New Roman"/>
          <w:sz w:val="24"/>
          <w:szCs w:val="24"/>
        </w:rPr>
        <w:t>метров</w:t>
      </w:r>
      <w:r w:rsidR="004C2629" w:rsidRPr="003E5C96">
        <w:rPr>
          <w:rFonts w:ascii="Times New Roman" w:hAnsi="Times New Roman" w:cs="Times New Roman"/>
          <w:sz w:val="24"/>
          <w:szCs w:val="24"/>
        </w:rPr>
        <w:t>;</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отдельно стоящих торговых комплексов, торгово-развлекательных центров, рынков - </w:t>
      </w:r>
      <w:r w:rsidR="004C2629" w:rsidRPr="003E5C96">
        <w:rPr>
          <w:rFonts w:ascii="Times New Roman" w:hAnsi="Times New Roman" w:cs="Times New Roman"/>
          <w:sz w:val="24"/>
          <w:szCs w:val="24"/>
        </w:rPr>
        <w:t>15</w:t>
      </w:r>
      <w:r w:rsidRPr="003E5C96">
        <w:rPr>
          <w:rFonts w:ascii="Times New Roman" w:hAnsi="Times New Roman" w:cs="Times New Roman"/>
          <w:sz w:val="24"/>
          <w:szCs w:val="24"/>
        </w:rPr>
        <w:t xml:space="preserve"> 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объектов торговли (не являющихся отдельно стоящими объектами) -   </w:t>
      </w:r>
      <w:r w:rsidR="004C2629" w:rsidRPr="003E5C96">
        <w:rPr>
          <w:rFonts w:ascii="Times New Roman" w:hAnsi="Times New Roman" w:cs="Times New Roman"/>
          <w:sz w:val="24"/>
          <w:szCs w:val="24"/>
        </w:rPr>
        <w:t>10</w:t>
      </w:r>
      <w:r w:rsidRPr="003E5C96">
        <w:rPr>
          <w:rFonts w:ascii="Times New Roman" w:hAnsi="Times New Roman" w:cs="Times New Roman"/>
          <w:sz w:val="24"/>
          <w:szCs w:val="24"/>
        </w:rPr>
        <w:t xml:space="preserve"> метров</w:t>
      </w:r>
      <w:r w:rsidRPr="003E5C96">
        <w:rPr>
          <w:rFonts w:ascii="Times New Roman" w:hAnsi="Times New Roman" w:cs="Times New Roman"/>
          <w:i/>
          <w:sz w:val="24"/>
          <w:szCs w:val="24"/>
        </w:rPr>
        <w:t>;</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некапитальных нестационарных сооружений </w:t>
      </w:r>
      <w:r w:rsidR="004C2629" w:rsidRPr="003E5C96">
        <w:rPr>
          <w:rFonts w:ascii="Times New Roman" w:hAnsi="Times New Roman" w:cs="Times New Roman"/>
          <w:sz w:val="24"/>
          <w:szCs w:val="24"/>
        </w:rPr>
        <w:t xml:space="preserve">– 5 </w:t>
      </w:r>
      <w:r w:rsidRPr="003E5C96">
        <w:rPr>
          <w:rFonts w:ascii="Times New Roman" w:hAnsi="Times New Roman" w:cs="Times New Roman"/>
          <w:sz w:val="24"/>
          <w:szCs w:val="24"/>
        </w:rPr>
        <w:t>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аттракционов </w:t>
      </w:r>
      <w:r w:rsidR="004C2629" w:rsidRPr="003E5C96">
        <w:rPr>
          <w:rFonts w:ascii="Times New Roman" w:hAnsi="Times New Roman" w:cs="Times New Roman"/>
          <w:sz w:val="24"/>
          <w:szCs w:val="24"/>
        </w:rPr>
        <w:t>–</w:t>
      </w:r>
      <w:r w:rsidRPr="003E5C96">
        <w:rPr>
          <w:rFonts w:ascii="Times New Roman" w:hAnsi="Times New Roman" w:cs="Times New Roman"/>
          <w:sz w:val="24"/>
          <w:szCs w:val="24"/>
        </w:rPr>
        <w:t xml:space="preserve"> </w:t>
      </w:r>
      <w:r w:rsidR="004C2629" w:rsidRPr="003E5C96">
        <w:rPr>
          <w:rFonts w:ascii="Times New Roman" w:hAnsi="Times New Roman" w:cs="Times New Roman"/>
          <w:sz w:val="24"/>
          <w:szCs w:val="24"/>
        </w:rPr>
        <w:t xml:space="preserve">5 </w:t>
      </w:r>
      <w:r w:rsidRPr="003E5C96">
        <w:rPr>
          <w:rFonts w:ascii="Times New Roman" w:hAnsi="Times New Roman" w:cs="Times New Roman"/>
          <w:sz w:val="24"/>
          <w:szCs w:val="24"/>
        </w:rPr>
        <w:t>метров</w:t>
      </w:r>
      <w:r w:rsidRPr="003E5C96">
        <w:rPr>
          <w:rFonts w:ascii="Times New Roman" w:hAnsi="Times New Roman" w:cs="Times New Roman"/>
          <w:i/>
          <w:sz w:val="24"/>
          <w:szCs w:val="24"/>
        </w:rPr>
        <w:t>;</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гаражных, гаражно-строительных кооперативов, садоводческих, огороднических и дачных некоммерческих объединений </w:t>
      </w:r>
      <w:r w:rsidR="004C2629" w:rsidRPr="003E5C96">
        <w:rPr>
          <w:rFonts w:ascii="Times New Roman" w:hAnsi="Times New Roman" w:cs="Times New Roman"/>
          <w:sz w:val="24"/>
          <w:szCs w:val="24"/>
        </w:rPr>
        <w:t>–</w:t>
      </w:r>
      <w:r w:rsidRPr="003E5C96">
        <w:rPr>
          <w:rFonts w:ascii="Times New Roman" w:hAnsi="Times New Roman" w:cs="Times New Roman"/>
          <w:sz w:val="24"/>
          <w:szCs w:val="24"/>
        </w:rPr>
        <w:t xml:space="preserve"> </w:t>
      </w:r>
      <w:r w:rsidR="004C2629" w:rsidRPr="003E5C96">
        <w:rPr>
          <w:rFonts w:ascii="Times New Roman" w:hAnsi="Times New Roman" w:cs="Times New Roman"/>
          <w:sz w:val="24"/>
          <w:szCs w:val="24"/>
        </w:rPr>
        <w:t xml:space="preserve">5 </w:t>
      </w:r>
      <w:r w:rsidRPr="003E5C96">
        <w:rPr>
          <w:rFonts w:ascii="Times New Roman" w:hAnsi="Times New Roman" w:cs="Times New Roman"/>
          <w:sz w:val="24"/>
          <w:szCs w:val="24"/>
        </w:rPr>
        <w:t>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строительных площадок </w:t>
      </w:r>
      <w:r w:rsidR="004C2629" w:rsidRPr="003E5C96">
        <w:rPr>
          <w:rFonts w:ascii="Times New Roman" w:hAnsi="Times New Roman" w:cs="Times New Roman"/>
          <w:sz w:val="24"/>
          <w:szCs w:val="24"/>
        </w:rPr>
        <w:t>–</w:t>
      </w:r>
      <w:r w:rsidRPr="003E5C96">
        <w:rPr>
          <w:rFonts w:ascii="Times New Roman" w:hAnsi="Times New Roman" w:cs="Times New Roman"/>
          <w:sz w:val="24"/>
          <w:szCs w:val="24"/>
        </w:rPr>
        <w:t xml:space="preserve"> </w:t>
      </w:r>
      <w:r w:rsidR="004C2629" w:rsidRPr="003E5C96">
        <w:rPr>
          <w:rFonts w:ascii="Times New Roman" w:hAnsi="Times New Roman" w:cs="Times New Roman"/>
          <w:sz w:val="24"/>
          <w:szCs w:val="24"/>
        </w:rPr>
        <w:t xml:space="preserve">10 </w:t>
      </w:r>
      <w:r w:rsidRPr="003E5C96">
        <w:rPr>
          <w:rFonts w:ascii="Times New Roman" w:hAnsi="Times New Roman" w:cs="Times New Roman"/>
          <w:sz w:val="24"/>
          <w:szCs w:val="24"/>
        </w:rPr>
        <w:t>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иных нежилых зданий - </w:t>
      </w:r>
      <w:r w:rsidR="004C2629" w:rsidRPr="003E5C96">
        <w:rPr>
          <w:rFonts w:ascii="Times New Roman" w:hAnsi="Times New Roman" w:cs="Times New Roman"/>
          <w:sz w:val="24"/>
          <w:szCs w:val="24"/>
        </w:rPr>
        <w:t>10</w:t>
      </w:r>
      <w:r w:rsidRPr="003E5C96">
        <w:rPr>
          <w:rFonts w:ascii="Times New Roman" w:hAnsi="Times New Roman" w:cs="Times New Roman"/>
          <w:sz w:val="24"/>
          <w:szCs w:val="24"/>
        </w:rPr>
        <w:t xml:space="preserve"> 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промышленных объектов - </w:t>
      </w:r>
      <w:r w:rsidR="004C2629" w:rsidRPr="003E5C96">
        <w:rPr>
          <w:rFonts w:ascii="Times New Roman" w:hAnsi="Times New Roman" w:cs="Times New Roman"/>
          <w:sz w:val="24"/>
          <w:szCs w:val="24"/>
        </w:rPr>
        <w:t>10</w:t>
      </w:r>
      <w:r w:rsidRPr="003E5C96">
        <w:rPr>
          <w:rFonts w:ascii="Times New Roman" w:hAnsi="Times New Roman" w:cs="Times New Roman"/>
          <w:sz w:val="24"/>
          <w:szCs w:val="24"/>
        </w:rPr>
        <w:t xml:space="preserve">  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отдельно стоящих тепловых, трансформаторных подстанций, зданий и сооружений инженерно-технического назначения - </w:t>
      </w:r>
      <w:r w:rsidR="004C2629" w:rsidRPr="003E5C96">
        <w:rPr>
          <w:rFonts w:ascii="Times New Roman" w:hAnsi="Times New Roman" w:cs="Times New Roman"/>
          <w:sz w:val="24"/>
          <w:szCs w:val="24"/>
        </w:rPr>
        <w:t>3</w:t>
      </w:r>
      <w:r w:rsidRPr="003E5C96">
        <w:rPr>
          <w:rFonts w:ascii="Times New Roman" w:hAnsi="Times New Roman" w:cs="Times New Roman"/>
          <w:sz w:val="24"/>
          <w:szCs w:val="24"/>
        </w:rPr>
        <w:t xml:space="preserve"> 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автозаправочных станций </w:t>
      </w:r>
      <w:r w:rsidR="004C2629" w:rsidRPr="003E5C96">
        <w:rPr>
          <w:rFonts w:ascii="Times New Roman" w:hAnsi="Times New Roman" w:cs="Times New Roman"/>
          <w:sz w:val="24"/>
          <w:szCs w:val="24"/>
        </w:rPr>
        <w:t>–</w:t>
      </w:r>
      <w:r w:rsidRPr="003E5C96">
        <w:rPr>
          <w:rFonts w:ascii="Times New Roman" w:hAnsi="Times New Roman" w:cs="Times New Roman"/>
          <w:sz w:val="24"/>
          <w:szCs w:val="24"/>
        </w:rPr>
        <w:t xml:space="preserve"> </w:t>
      </w:r>
      <w:r w:rsidR="004C2629" w:rsidRPr="003E5C96">
        <w:rPr>
          <w:rFonts w:ascii="Times New Roman" w:hAnsi="Times New Roman" w:cs="Times New Roman"/>
          <w:sz w:val="24"/>
          <w:szCs w:val="24"/>
        </w:rPr>
        <w:t xml:space="preserve">10 </w:t>
      </w:r>
      <w:r w:rsidRPr="003E5C96">
        <w:rPr>
          <w:rFonts w:ascii="Times New Roman" w:hAnsi="Times New Roman" w:cs="Times New Roman"/>
          <w:sz w:val="24"/>
          <w:szCs w:val="24"/>
        </w:rPr>
        <w:t>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w:t>
      </w:r>
      <w:r w:rsidR="004C2629" w:rsidRPr="003E5C96">
        <w:rPr>
          <w:rFonts w:ascii="Times New Roman" w:hAnsi="Times New Roman" w:cs="Times New Roman"/>
          <w:sz w:val="24"/>
          <w:szCs w:val="24"/>
        </w:rPr>
        <w:t xml:space="preserve">15 </w:t>
      </w:r>
      <w:r w:rsidRPr="003E5C96">
        <w:rPr>
          <w:rFonts w:ascii="Times New Roman" w:hAnsi="Times New Roman" w:cs="Times New Roman"/>
          <w:sz w:val="24"/>
          <w:szCs w:val="24"/>
        </w:rPr>
        <w:t>метров;</w:t>
      </w:r>
    </w:p>
    <w:p w:rsidR="00772C59" w:rsidRPr="003E5C96"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w:t>
      </w:r>
      <w:r w:rsidR="004C2629" w:rsidRPr="003E5C96">
        <w:rPr>
          <w:rFonts w:ascii="Times New Roman" w:hAnsi="Times New Roman" w:cs="Times New Roman"/>
          <w:sz w:val="24"/>
          <w:szCs w:val="24"/>
        </w:rPr>
        <w:t xml:space="preserve">5 </w:t>
      </w:r>
      <w:r w:rsidRPr="003E5C96">
        <w:rPr>
          <w:rFonts w:ascii="Times New Roman" w:hAnsi="Times New Roman" w:cs="Times New Roman"/>
          <w:sz w:val="24"/>
          <w:szCs w:val="24"/>
        </w:rPr>
        <w:t>метров;</w:t>
      </w:r>
    </w:p>
    <w:p w:rsidR="00772C59" w:rsidRPr="00772C59" w:rsidRDefault="00772C59" w:rsidP="00772C59">
      <w:pPr>
        <w:pStyle w:val="ConsPlusNormal"/>
        <w:jc w:val="both"/>
        <w:rPr>
          <w:rFonts w:ascii="Times New Roman" w:hAnsi="Times New Roman" w:cs="Times New Roman"/>
          <w:sz w:val="24"/>
          <w:szCs w:val="24"/>
        </w:rPr>
      </w:pPr>
      <w:r w:rsidRPr="003E5C96">
        <w:rPr>
          <w:rFonts w:ascii="Times New Roman" w:hAnsi="Times New Roman" w:cs="Times New Roman"/>
          <w:sz w:val="24"/>
          <w:szCs w:val="24"/>
        </w:rPr>
        <w:t xml:space="preserve">для иных объектов </w:t>
      </w:r>
      <w:r w:rsidR="004C2629" w:rsidRPr="003E5C96">
        <w:rPr>
          <w:rFonts w:ascii="Times New Roman" w:hAnsi="Times New Roman" w:cs="Times New Roman"/>
          <w:sz w:val="24"/>
          <w:szCs w:val="24"/>
        </w:rPr>
        <w:t>–</w:t>
      </w:r>
      <w:r w:rsidRPr="003E5C96">
        <w:rPr>
          <w:rFonts w:ascii="Times New Roman" w:hAnsi="Times New Roman" w:cs="Times New Roman"/>
          <w:sz w:val="24"/>
          <w:szCs w:val="24"/>
        </w:rPr>
        <w:t xml:space="preserve"> </w:t>
      </w:r>
      <w:r w:rsidR="004C2629" w:rsidRPr="003E5C96">
        <w:rPr>
          <w:rFonts w:ascii="Times New Roman" w:hAnsi="Times New Roman" w:cs="Times New Roman"/>
          <w:sz w:val="24"/>
          <w:szCs w:val="24"/>
        </w:rPr>
        <w:t xml:space="preserve">15 </w:t>
      </w:r>
      <w:r w:rsidRPr="003E5C96">
        <w:rPr>
          <w:rFonts w:ascii="Times New Roman" w:hAnsi="Times New Roman" w:cs="Times New Roman"/>
          <w:sz w:val="24"/>
          <w:szCs w:val="24"/>
        </w:rPr>
        <w:t>метров.</w:t>
      </w:r>
    </w:p>
    <w:p w:rsidR="00772C59" w:rsidRDefault="00772C59" w:rsidP="00772C59">
      <w:pPr>
        <w:rPr>
          <w:sz w:val="28"/>
          <w:szCs w:val="28"/>
        </w:rPr>
      </w:pP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Глава 2.САНИТАРНАЯ ОЧИСТКА И БЛАГОУСТРОЙСТВО</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ТЕРРИТОРИИ ПОСЕЛЕНИЯ</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 xml:space="preserve">Статья </w:t>
      </w:r>
      <w:r w:rsidR="004C2629">
        <w:rPr>
          <w:rFonts w:ascii="Times New Roman" w:eastAsia="Times New Roman" w:hAnsi="Times New Roman" w:cs="Times New Roman"/>
          <w:b/>
          <w:sz w:val="24"/>
          <w:szCs w:val="24"/>
        </w:rPr>
        <w:t>4</w:t>
      </w:r>
      <w:r w:rsidRPr="00FA7054">
        <w:rPr>
          <w:rFonts w:ascii="Times New Roman" w:eastAsia="Times New Roman" w:hAnsi="Times New Roman" w:cs="Times New Roman"/>
          <w:b/>
          <w:sz w:val="24"/>
          <w:szCs w:val="24"/>
        </w:rPr>
        <w:t>.Санитарная очистка территории поселения</w:t>
      </w:r>
    </w:p>
    <w:p w:rsidR="003907CB" w:rsidRPr="00FA7054" w:rsidRDefault="004C2629" w:rsidP="000A62B8">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 </w:t>
      </w:r>
      <w:proofErr w:type="gramStart"/>
      <w:r w:rsidR="003907CB" w:rsidRPr="00FA7054">
        <w:rPr>
          <w:rFonts w:ascii="Times New Roman" w:eastAsia="Times New Roman" w:hAnsi="Times New Roman" w:cs="Times New Roman"/>
          <w:sz w:val="24"/>
          <w:szCs w:val="24"/>
        </w:rPr>
        <w:t>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r w:rsidR="00633678"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 xml:space="preserve">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w:t>
      </w:r>
      <w:r w:rsidR="003907CB" w:rsidRPr="00FA7054">
        <w:rPr>
          <w:rFonts w:ascii="Times New Roman" w:eastAsia="Times New Roman" w:hAnsi="Times New Roman" w:cs="Times New Roman"/>
          <w:sz w:val="24"/>
          <w:szCs w:val="24"/>
        </w:rPr>
        <w:lastRenderedPageBreak/>
        <w:t>архитектурных форм, освещения, водоотвода, и т</w:t>
      </w:r>
      <w:proofErr w:type="gramEnd"/>
      <w:r w:rsidR="003907CB" w:rsidRPr="00FA7054">
        <w:rPr>
          <w:rFonts w:ascii="Times New Roman" w:eastAsia="Times New Roman" w:hAnsi="Times New Roman" w:cs="Times New Roman"/>
          <w:sz w:val="24"/>
          <w:szCs w:val="24"/>
        </w:rPr>
        <w:t>.д.), самовольного строительства различного рода хоз</w:t>
      </w:r>
      <w:r w:rsidR="00F67A64" w:rsidRPr="00FA7054">
        <w:rPr>
          <w:rFonts w:ascii="Times New Roman" w:eastAsia="Times New Roman" w:hAnsi="Times New Roman" w:cs="Times New Roman"/>
          <w:sz w:val="24"/>
          <w:szCs w:val="24"/>
        </w:rPr>
        <w:t>яйственных и временных построек.</w:t>
      </w:r>
      <w:r w:rsidR="00C06278" w:rsidRPr="00FA7054">
        <w:rPr>
          <w:rFonts w:ascii="Times New Roman" w:eastAsia="Times New Roman" w:hAnsi="Times New Roman" w:cs="Times New Roman"/>
          <w:sz w:val="24"/>
          <w:szCs w:val="24"/>
        </w:rPr>
        <w:br/>
      </w:r>
      <w:r w:rsidR="00F67A64" w:rsidRPr="00FA7054">
        <w:rPr>
          <w:rFonts w:ascii="Times New Roman" w:eastAsia="Times New Roman" w:hAnsi="Times New Roman" w:cs="Times New Roman"/>
          <w:sz w:val="24"/>
          <w:szCs w:val="24"/>
        </w:rPr>
        <w:t xml:space="preserve">Уборка прилегающей территории </w:t>
      </w:r>
      <w:r w:rsidR="00C06278" w:rsidRPr="00FA7054">
        <w:rPr>
          <w:rFonts w:ascii="Times New Roman" w:eastAsia="Times New Roman" w:hAnsi="Times New Roman" w:cs="Times New Roman"/>
          <w:sz w:val="24"/>
          <w:szCs w:val="24"/>
        </w:rPr>
        <w:t>к земельным участкам и территориям частных домовладений, территорий предпри</w:t>
      </w:r>
      <w:r w:rsidR="005459A9" w:rsidRPr="00FA7054">
        <w:rPr>
          <w:rFonts w:ascii="Times New Roman" w:eastAsia="Times New Roman" w:hAnsi="Times New Roman" w:cs="Times New Roman"/>
          <w:sz w:val="24"/>
          <w:szCs w:val="24"/>
        </w:rPr>
        <w:t>ятий, организаций, учреждений осуществляется на основании соглашения с собственником</w:t>
      </w:r>
      <w:r w:rsidR="00C06278" w:rsidRPr="00FA7054">
        <w:rPr>
          <w:rFonts w:ascii="Times New Roman" w:eastAsia="Times New Roman" w:hAnsi="Times New Roman" w:cs="Times New Roman"/>
          <w:sz w:val="24"/>
          <w:szCs w:val="24"/>
        </w:rPr>
        <w:t>.</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.2. Организация системы сбора, временного хранения, регулярного вывоза твердых </w:t>
      </w:r>
      <w:r w:rsidR="00711FFE" w:rsidRPr="00FA7054">
        <w:rPr>
          <w:rFonts w:ascii="Times New Roman" w:eastAsia="Times New Roman" w:hAnsi="Times New Roman" w:cs="Times New Roman"/>
          <w:sz w:val="24"/>
          <w:szCs w:val="24"/>
        </w:rPr>
        <w:t xml:space="preserve">коммунальных </w:t>
      </w:r>
      <w:r w:rsidR="003907CB" w:rsidRPr="00FA7054">
        <w:rPr>
          <w:rFonts w:ascii="Times New Roman" w:eastAsia="Times New Roman" w:hAnsi="Times New Roman" w:cs="Times New Roman"/>
          <w:sz w:val="24"/>
          <w:szCs w:val="24"/>
        </w:rPr>
        <w:t>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.3.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003907CB" w:rsidRPr="00FA7054">
        <w:rPr>
          <w:rFonts w:ascii="Times New Roman" w:eastAsia="Times New Roman" w:hAnsi="Times New Roman" w:cs="Times New Roman"/>
          <w:sz w:val="24"/>
          <w:szCs w:val="24"/>
        </w:rPr>
        <w:t>способы</w:t>
      </w:r>
      <w:proofErr w:type="gramEnd"/>
      <w:r w:rsidR="003907CB" w:rsidRPr="00FA7054">
        <w:rPr>
          <w:rFonts w:ascii="Times New Roman" w:eastAsia="Times New Roman" w:hAnsi="Times New Roman" w:cs="Times New Roman"/>
          <w:sz w:val="24"/>
          <w:szCs w:val="24"/>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.4.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w:t>
      </w:r>
      <w:r w:rsidR="003907CB" w:rsidRPr="00FA7054">
        <w:rPr>
          <w:rFonts w:ascii="Times New Roman" w:eastAsia="Times New Roman" w:hAnsi="Times New Roman" w:cs="Times New Roman"/>
          <w:bCs/>
          <w:sz w:val="24"/>
          <w:szCs w:val="24"/>
        </w:rPr>
        <w:t>Генеральной схемой санитарной очистки территории поселения</w:t>
      </w:r>
      <w:r w:rsidR="003907CB" w:rsidRPr="00FA7054">
        <w:rPr>
          <w:rFonts w:ascii="Times New Roman" w:eastAsia="Times New Roman" w:hAnsi="Times New Roman" w:cs="Times New Roman"/>
          <w:sz w:val="24"/>
          <w:szCs w:val="24"/>
        </w:rPr>
        <w:t>.</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.6. В случае</w:t>
      </w:r>
      <w:proofErr w:type="gramStart"/>
      <w:r w:rsidR="003907CB" w:rsidRPr="00FA7054">
        <w:rPr>
          <w:rFonts w:ascii="Times New Roman" w:eastAsia="Times New Roman" w:hAnsi="Times New Roman" w:cs="Times New Roman"/>
          <w:sz w:val="24"/>
          <w:szCs w:val="24"/>
        </w:rPr>
        <w:t>,</w:t>
      </w:r>
      <w:proofErr w:type="gramEnd"/>
      <w:r w:rsidR="003907CB" w:rsidRPr="00FA7054">
        <w:rPr>
          <w:rFonts w:ascii="Times New Roman" w:eastAsia="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.8. Вывоз отходов, образовавшихся во время ремонта, осуществляется лицами, производившими этот ремонт, самостоятельно.</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.9. 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возлагается на Администрацию </w:t>
      </w:r>
      <w:r w:rsidR="0039793A" w:rsidRPr="00FA7054">
        <w:rPr>
          <w:rFonts w:ascii="Times New Roman" w:eastAsia="Times New Roman" w:hAnsi="Times New Roman" w:cs="Times New Roman"/>
          <w:sz w:val="24"/>
          <w:szCs w:val="24"/>
        </w:rPr>
        <w:t>Приволжского</w:t>
      </w:r>
      <w:r w:rsidR="00BB209C"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муниципального образования.</w:t>
      </w:r>
    </w:p>
    <w:p w:rsidR="00BB209C" w:rsidRPr="00FA7054" w:rsidRDefault="004C2629" w:rsidP="00BB209C">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.10. </w:t>
      </w:r>
      <w:proofErr w:type="gramStart"/>
      <w:r w:rsidR="003907CB" w:rsidRPr="00FA7054">
        <w:rPr>
          <w:rFonts w:ascii="Times New Roman" w:eastAsia="Times New Roman" w:hAnsi="Times New Roman" w:cs="Times New Roman"/>
          <w:sz w:val="24"/>
          <w:szCs w:val="24"/>
        </w:rPr>
        <w:t>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 соответствии с муниципальным контрактом и бюджетным финансированием возлагается на подрядчика</w:t>
      </w:r>
      <w:r w:rsidR="00711FFE" w:rsidRPr="00FA7054">
        <w:rPr>
          <w:rFonts w:ascii="Times New Roman" w:eastAsia="Times New Roman" w:hAnsi="Times New Roman" w:cs="Times New Roman"/>
          <w:sz w:val="24"/>
          <w:szCs w:val="24"/>
        </w:rPr>
        <w:t xml:space="preserve"> </w:t>
      </w:r>
      <w:r w:rsidR="00BB209C" w:rsidRPr="00FA7054">
        <w:rPr>
          <w:rFonts w:ascii="Times New Roman" w:eastAsia="Times New Roman" w:hAnsi="Times New Roman" w:cs="Times New Roman"/>
          <w:sz w:val="24"/>
          <w:szCs w:val="24"/>
        </w:rPr>
        <w:t xml:space="preserve">возлагается на Администрацию </w:t>
      </w:r>
      <w:r w:rsidR="000A62B8" w:rsidRPr="00FA7054">
        <w:rPr>
          <w:rFonts w:ascii="Times New Roman" w:eastAsia="Times New Roman" w:hAnsi="Times New Roman" w:cs="Times New Roman"/>
          <w:sz w:val="24"/>
          <w:szCs w:val="24"/>
        </w:rPr>
        <w:t>Приволжского</w:t>
      </w:r>
      <w:r w:rsidR="00BB209C" w:rsidRPr="00FA7054">
        <w:rPr>
          <w:rFonts w:ascii="Times New Roman" w:eastAsia="Times New Roman" w:hAnsi="Times New Roman" w:cs="Times New Roman"/>
          <w:sz w:val="24"/>
          <w:szCs w:val="24"/>
        </w:rPr>
        <w:t xml:space="preserve"> муниципального образования.</w:t>
      </w:r>
      <w:proofErr w:type="gramEnd"/>
    </w:p>
    <w:p w:rsidR="00BB209C" w:rsidRPr="00FA7054" w:rsidRDefault="004C2629" w:rsidP="00BB209C">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3907CB" w:rsidRPr="00FA7054">
        <w:rPr>
          <w:rFonts w:ascii="Times New Roman" w:eastAsia="Times New Roman" w:hAnsi="Times New Roman" w:cs="Times New Roman"/>
          <w:sz w:val="24"/>
          <w:szCs w:val="24"/>
        </w:rPr>
        <w:t>.11.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3907CB" w:rsidRPr="00FA7054" w:rsidRDefault="004C2629"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.14. Не допускается складирование тары на прилегающих газонах, крышах торговых палаток, киосков и т.д.</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.15. Организация работ и ответственность за </w:t>
      </w:r>
      <w:proofErr w:type="gramStart"/>
      <w:r w:rsidR="003907CB" w:rsidRPr="00FA7054">
        <w:rPr>
          <w:rFonts w:ascii="Times New Roman" w:eastAsia="Times New Roman" w:hAnsi="Times New Roman" w:cs="Times New Roman"/>
          <w:sz w:val="24"/>
          <w:szCs w:val="24"/>
        </w:rPr>
        <w:t>содержание</w:t>
      </w:r>
      <w:proofErr w:type="gramEnd"/>
      <w:r w:rsidR="003907CB" w:rsidRPr="00FA7054">
        <w:rPr>
          <w:rFonts w:ascii="Times New Roman" w:eastAsia="Times New Roman" w:hAnsi="Times New Roman" w:cs="Times New Roman"/>
          <w:sz w:val="24"/>
          <w:szCs w:val="24"/>
        </w:rPr>
        <w:t xml:space="preserve"> и санитарное состояние остановок общественного транспорта (за исключением находящихся на балансе) возлагается на </w:t>
      </w:r>
      <w:r w:rsidR="00BF3877" w:rsidRPr="00FA7054">
        <w:rPr>
          <w:rFonts w:ascii="Times New Roman" w:eastAsia="Times New Roman" w:hAnsi="Times New Roman" w:cs="Times New Roman"/>
          <w:sz w:val="24"/>
          <w:szCs w:val="24"/>
        </w:rPr>
        <w:t>собственника объектов</w:t>
      </w:r>
      <w:r w:rsidR="003907CB" w:rsidRPr="00FA7054">
        <w:rPr>
          <w:rFonts w:ascii="Times New Roman" w:eastAsia="Times New Roman" w:hAnsi="Times New Roman" w:cs="Times New Roman"/>
          <w:sz w:val="24"/>
          <w:szCs w:val="24"/>
        </w:rPr>
        <w:t>.</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.16. Организация работ и ответственность за </w:t>
      </w:r>
      <w:proofErr w:type="gramStart"/>
      <w:r w:rsidR="003907CB" w:rsidRPr="00FA7054">
        <w:rPr>
          <w:rFonts w:ascii="Times New Roman" w:eastAsia="Times New Roman" w:hAnsi="Times New Roman" w:cs="Times New Roman"/>
          <w:sz w:val="24"/>
          <w:szCs w:val="24"/>
        </w:rPr>
        <w:t>содержание</w:t>
      </w:r>
      <w:proofErr w:type="gramEnd"/>
      <w:r w:rsidR="003907CB" w:rsidRPr="00FA7054">
        <w:rPr>
          <w:rFonts w:ascii="Times New Roman" w:eastAsia="Times New Roman" w:hAnsi="Times New Roman" w:cs="Times New Roman"/>
          <w:sz w:val="24"/>
          <w:szCs w:val="24"/>
        </w:rPr>
        <w:t xml:space="preserve">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2672DA"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w:t>
      </w:r>
    </w:p>
    <w:p w:rsidR="002672DA" w:rsidRPr="00FA7054" w:rsidRDefault="002672DA" w:rsidP="003907CB">
      <w:pPr>
        <w:shd w:val="clear" w:color="auto" w:fill="FFFFFF"/>
        <w:spacing w:after="150" w:line="240" w:lineRule="auto"/>
        <w:jc w:val="both"/>
        <w:rPr>
          <w:rFonts w:ascii="Times New Roman" w:eastAsia="Times New Roman" w:hAnsi="Times New Roman" w:cs="Times New Roman"/>
          <w:sz w:val="24"/>
          <w:szCs w:val="24"/>
        </w:rPr>
      </w:pP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.18. Организация работ и ответственность за </w:t>
      </w:r>
      <w:proofErr w:type="gramStart"/>
      <w:r w:rsidR="003907CB" w:rsidRPr="00FA7054">
        <w:rPr>
          <w:rFonts w:ascii="Times New Roman" w:eastAsia="Times New Roman" w:hAnsi="Times New Roman" w:cs="Times New Roman"/>
          <w:sz w:val="24"/>
          <w:szCs w:val="24"/>
        </w:rPr>
        <w:t>содержание</w:t>
      </w:r>
      <w:proofErr w:type="gramEnd"/>
      <w:r w:rsidR="003907CB" w:rsidRPr="00FA7054">
        <w:rPr>
          <w:rFonts w:ascii="Times New Roman" w:eastAsia="Times New Roman" w:hAnsi="Times New Roman" w:cs="Times New Roman"/>
          <w:sz w:val="24"/>
          <w:szCs w:val="24"/>
        </w:rPr>
        <w:t xml:space="preserve">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.19. Привлечение граждан к выполнению работ </w:t>
      </w:r>
      <w:r w:rsidR="00633678" w:rsidRPr="00FA7054">
        <w:rPr>
          <w:rFonts w:ascii="Times New Roman" w:eastAsia="Times New Roman" w:hAnsi="Times New Roman" w:cs="Times New Roman"/>
          <w:sz w:val="24"/>
          <w:szCs w:val="24"/>
        </w:rPr>
        <w:t xml:space="preserve">на добровольной основе </w:t>
      </w:r>
      <w:r w:rsidR="003907CB" w:rsidRPr="00FA7054">
        <w:rPr>
          <w:rFonts w:ascii="Times New Roman" w:eastAsia="Times New Roman" w:hAnsi="Times New Roman" w:cs="Times New Roman"/>
          <w:sz w:val="24"/>
          <w:szCs w:val="24"/>
        </w:rPr>
        <w:t>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r w:rsidR="00633678" w:rsidRPr="00FA7054">
        <w:rPr>
          <w:sz w:val="28"/>
          <w:szCs w:val="28"/>
        </w:rPr>
        <w:t xml:space="preserve"> . </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.20. На территории поселения запрещается: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свалка мусора, грунта, твердых бытовых и строительных отходов в места, не отведенные для этих целей. Свалки ликвидируются за счет нарушителя;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слив на улицы, прилегающие территории, зеленые зоны хозяйственно-бытовых сточных вод;</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 распашка (вскапывание) и посадка огородных культур на газонах и в пределах зеленых зон у жилых домов;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перевозка строительных растворов, сыпучих материалов, твердых коммунальных отходов на неприспособленном транспорте;</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складирование на улицах и придомовой территории строительных материалов, грунтов на срок более 30 суток;</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установка ограждений и препятствий, перекрывающих полностью и (или) частично пешеходную и (или) проезжую часть;</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складирование отходов, образовавшихся во время ремонта, в ме</w:t>
      </w:r>
      <w:r w:rsidR="0081177D" w:rsidRPr="00FA7054">
        <w:rPr>
          <w:rFonts w:ascii="Times New Roman" w:eastAsia="Times New Roman" w:hAnsi="Times New Roman" w:cs="Times New Roman"/>
          <w:sz w:val="24"/>
          <w:szCs w:val="24"/>
        </w:rPr>
        <w:t>стах временного хранения отходов</w:t>
      </w:r>
      <w:r w:rsidR="007023F4" w:rsidRPr="00FA7054">
        <w:rPr>
          <w:rFonts w:ascii="Times New Roman" w:eastAsia="Times New Roman" w:hAnsi="Times New Roman" w:cs="Times New Roman"/>
          <w:sz w:val="24"/>
          <w:szCs w:val="24"/>
        </w:rPr>
        <w:t>.</w:t>
      </w:r>
    </w:p>
    <w:p w:rsidR="003907CB" w:rsidRPr="00FA7054" w:rsidRDefault="003907CB" w:rsidP="00DA38A7">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 xml:space="preserve">Статья </w:t>
      </w:r>
      <w:r w:rsidR="00AF7103">
        <w:rPr>
          <w:rFonts w:ascii="Times New Roman" w:eastAsia="Times New Roman" w:hAnsi="Times New Roman" w:cs="Times New Roman"/>
          <w:b/>
          <w:sz w:val="24"/>
          <w:szCs w:val="24"/>
        </w:rPr>
        <w:t>5</w:t>
      </w:r>
      <w:r w:rsidRPr="00FA7054">
        <w:rPr>
          <w:rFonts w:ascii="Times New Roman" w:eastAsia="Times New Roman" w:hAnsi="Times New Roman" w:cs="Times New Roman"/>
          <w:b/>
          <w:sz w:val="24"/>
          <w:szCs w:val="24"/>
        </w:rPr>
        <w:t xml:space="preserve">. </w:t>
      </w:r>
      <w:r w:rsidR="001F6DF0" w:rsidRPr="00FA7054">
        <w:rPr>
          <w:rFonts w:ascii="Times New Roman" w:eastAsia="Times New Roman" w:hAnsi="Times New Roman" w:cs="Times New Roman"/>
          <w:b/>
          <w:sz w:val="24"/>
          <w:szCs w:val="24"/>
        </w:rPr>
        <w:t>Элементы благоустройства и п</w:t>
      </w:r>
      <w:r w:rsidR="00A85AD7" w:rsidRPr="00FA7054">
        <w:rPr>
          <w:rFonts w:ascii="Times New Roman" w:eastAsia="Times New Roman" w:hAnsi="Times New Roman" w:cs="Times New Roman"/>
          <w:b/>
          <w:sz w:val="24"/>
          <w:szCs w:val="24"/>
        </w:rPr>
        <w:t>орядок содержания элементов благоустройств.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 xml:space="preserve">.1.1. </w:t>
      </w:r>
      <w:proofErr w:type="gramStart"/>
      <w:r w:rsidR="003907CB" w:rsidRPr="00FA7054">
        <w:rPr>
          <w:rFonts w:ascii="Times New Roman" w:eastAsia="Times New Roman" w:hAnsi="Times New Roman" w:cs="Times New Roman"/>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.1.2. При проектировании озеленения территории объектов рекомендуется: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.1.3.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 xml:space="preserve">.1.4. Посадку деревьев в непосредственной близости от инженерных сетей водоснабжения, водоотведения и канализации, </w:t>
      </w:r>
      <w:proofErr w:type="spellStart"/>
      <w:r w:rsidR="003907CB" w:rsidRPr="00FA7054">
        <w:rPr>
          <w:rFonts w:ascii="Times New Roman" w:eastAsia="Times New Roman" w:hAnsi="Times New Roman" w:cs="Times New Roman"/>
          <w:sz w:val="24"/>
          <w:szCs w:val="24"/>
        </w:rPr>
        <w:t>газо</w:t>
      </w:r>
      <w:proofErr w:type="spellEnd"/>
      <w:r w:rsidR="003907CB" w:rsidRPr="00FA7054">
        <w:rPr>
          <w:rFonts w:ascii="Times New Roman" w:eastAsia="Times New Roman" w:hAnsi="Times New Roman" w:cs="Times New Roman"/>
          <w:sz w:val="24"/>
          <w:szCs w:val="24"/>
        </w:rPr>
        <w:t>-, теплоснабжения осуществлять на расстоянии не менее 2 метров от соответствующих инженерных сетей.</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2</w:t>
      </w:r>
      <w:r w:rsidR="003907CB" w:rsidRPr="00FA7054">
        <w:rPr>
          <w:rFonts w:ascii="Times New Roman" w:eastAsia="Times New Roman" w:hAnsi="Times New Roman" w:cs="Times New Roman"/>
          <w:sz w:val="24"/>
          <w:szCs w:val="24"/>
        </w:rPr>
        <w:t>. Ограждения: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2</w:t>
      </w:r>
      <w:r w:rsidR="003907CB" w:rsidRPr="00FA7054">
        <w:rPr>
          <w:rFonts w:ascii="Times New Roman" w:eastAsia="Times New Roman" w:hAnsi="Times New Roman" w:cs="Times New Roman"/>
          <w:sz w:val="24"/>
          <w:szCs w:val="24"/>
        </w:rPr>
        <w:t>.1.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2</w:t>
      </w:r>
      <w:r w:rsidR="003907CB" w:rsidRPr="00FA7054">
        <w:rPr>
          <w:rFonts w:ascii="Times New Roman" w:eastAsia="Times New Roman" w:hAnsi="Times New Roman" w:cs="Times New Roman"/>
          <w:sz w:val="24"/>
          <w:szCs w:val="24"/>
        </w:rPr>
        <w:t>.2.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2</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 Детские площадки: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.1. Детские площадки предназначены для игр и активного отдыха детей разных возрастов.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 xml:space="preserve">.2. Детские площадки для дошкольного и </w:t>
      </w:r>
      <w:proofErr w:type="spellStart"/>
      <w:r w:rsidR="003907CB" w:rsidRPr="00FA7054">
        <w:rPr>
          <w:rFonts w:ascii="Times New Roman" w:eastAsia="Times New Roman" w:hAnsi="Times New Roman" w:cs="Times New Roman"/>
          <w:sz w:val="24"/>
          <w:szCs w:val="24"/>
        </w:rPr>
        <w:t>преддошкольного</w:t>
      </w:r>
      <w:proofErr w:type="spellEnd"/>
      <w:r w:rsidR="003907CB" w:rsidRPr="00FA7054">
        <w:rPr>
          <w:rFonts w:ascii="Times New Roman" w:eastAsia="Times New Roman" w:hAnsi="Times New Roman" w:cs="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3</w:t>
      </w:r>
      <w:r w:rsidR="003907CB" w:rsidRPr="00FA7054">
        <w:rPr>
          <w:rFonts w:ascii="Times New Roman" w:eastAsia="Times New Roman" w:hAnsi="Times New Roman" w:cs="Times New Roman"/>
          <w:sz w:val="24"/>
          <w:szCs w:val="24"/>
        </w:rPr>
        <w:t>.5.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Контейнерные площадки: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A508E4" w:rsidRPr="00354D3B">
        <w:rPr>
          <w:rFonts w:ascii="Times New Roman" w:eastAsia="Times New Roman" w:hAnsi="Times New Roman" w:cs="Times New Roman"/>
          <w:sz w:val="24"/>
          <w:szCs w:val="24"/>
        </w:rPr>
        <w:t>5.4.1. К</w:t>
      </w:r>
      <w:r w:rsidR="00A508E4">
        <w:rPr>
          <w:rFonts w:ascii="Times New Roman" w:eastAsia="Times New Roman" w:hAnsi="Times New Roman" w:cs="Times New Roman"/>
          <w:sz w:val="24"/>
          <w:szCs w:val="24"/>
        </w:rPr>
        <w:t>онтейнерная площадка – это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.2. 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003907CB" w:rsidRPr="00FA7054">
        <w:rPr>
          <w:rFonts w:ascii="Times New Roman" w:eastAsia="Times New Roman" w:hAnsi="Times New Roman" w:cs="Times New Roman"/>
          <w:sz w:val="24"/>
          <w:szCs w:val="24"/>
        </w:rPr>
        <w:t>,</w:t>
      </w:r>
      <w:proofErr w:type="gramEnd"/>
      <w:r w:rsidR="003907CB" w:rsidRPr="00FA7054">
        <w:rPr>
          <w:rFonts w:ascii="Times New Roman" w:eastAsia="Times New Roman" w:hAnsi="Times New Roman" w:cs="Times New Roman"/>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014185" w:rsidRPr="00FA7054">
        <w:rPr>
          <w:rFonts w:ascii="Times New Roman" w:eastAsia="Times New Roman" w:hAnsi="Times New Roman" w:cs="Times New Roman"/>
          <w:sz w:val="24"/>
          <w:szCs w:val="24"/>
        </w:rPr>
        <w:t>К</w:t>
      </w:r>
      <w:r w:rsidR="003907CB" w:rsidRPr="00FA7054">
        <w:rPr>
          <w:rFonts w:ascii="Times New Roman" w:eastAsia="Times New Roman" w:hAnsi="Times New Roman" w:cs="Times New Roman"/>
          <w:sz w:val="24"/>
          <w:szCs w:val="24"/>
        </w:rPr>
        <w:t>О.</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07CB" w:rsidRPr="00FA7054">
        <w:rPr>
          <w:rFonts w:ascii="Times New Roman" w:eastAsia="Times New Roman" w:hAnsi="Times New Roman" w:cs="Times New Roman"/>
          <w:sz w:val="24"/>
          <w:szCs w:val="24"/>
        </w:rPr>
        <w:t>.</w:t>
      </w:r>
      <w:r w:rsidR="00014185" w:rsidRPr="00FA7054">
        <w:rPr>
          <w:rFonts w:ascii="Times New Roman" w:eastAsia="Times New Roman" w:hAnsi="Times New Roman" w:cs="Times New Roman"/>
          <w:sz w:val="24"/>
          <w:szCs w:val="24"/>
        </w:rPr>
        <w:t>4</w:t>
      </w:r>
      <w:r w:rsidR="003907CB" w:rsidRPr="00FA7054">
        <w:rPr>
          <w:rFonts w:ascii="Times New Roman" w:eastAsia="Times New Roman" w:hAnsi="Times New Roman" w:cs="Times New Roman"/>
          <w:sz w:val="24"/>
          <w:szCs w:val="24"/>
        </w:rPr>
        <w:t xml:space="preserve">.4. Покрытие площадки следует устанавливать </w:t>
      </w:r>
      <w:proofErr w:type="gramStart"/>
      <w:r w:rsidR="003907CB" w:rsidRPr="00FA7054">
        <w:rPr>
          <w:rFonts w:ascii="Times New Roman" w:eastAsia="Times New Roman" w:hAnsi="Times New Roman" w:cs="Times New Roman"/>
          <w:sz w:val="24"/>
          <w:szCs w:val="24"/>
        </w:rPr>
        <w:t>аналогичным</w:t>
      </w:r>
      <w:proofErr w:type="gramEnd"/>
      <w:r w:rsidR="003907CB" w:rsidRPr="00FA7054">
        <w:rPr>
          <w:rFonts w:ascii="Times New Roman" w:eastAsia="Times New Roman" w:hAnsi="Times New Roman" w:cs="Times New Roman"/>
          <w:sz w:val="24"/>
          <w:szCs w:val="24"/>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1F6DF0" w:rsidRPr="00FA7054" w:rsidRDefault="001F6DF0" w:rsidP="00FA7054">
      <w:pPr>
        <w:autoSpaceDE w:val="0"/>
        <w:autoSpaceDN w:val="0"/>
        <w:adjustRightInd w:val="0"/>
        <w:jc w:val="center"/>
        <w:outlineLvl w:val="2"/>
        <w:rPr>
          <w:rFonts w:ascii="Times New Roman" w:hAnsi="Times New Roman" w:cs="Times New Roman"/>
          <w:b/>
        </w:rPr>
      </w:pPr>
      <w:r w:rsidRPr="00FA7054">
        <w:rPr>
          <w:rFonts w:ascii="Times New Roman" w:hAnsi="Times New Roman" w:cs="Times New Roman"/>
          <w:b/>
        </w:rPr>
        <w:t>Порядок содержания элементов благоустройства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5</w:t>
      </w:r>
      <w:r w:rsidR="001F6DF0" w:rsidRPr="00FA7054">
        <w:rPr>
          <w:rFonts w:ascii="Times New Roman" w:hAnsi="Times New Roman" w:cs="Times New Roman"/>
        </w:rPr>
        <w:t>. Общие требования к содержанию элементов благоустройства.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6.</w:t>
      </w:r>
      <w:r w:rsidR="001F6DF0" w:rsidRPr="00FA7054">
        <w:rPr>
          <w:rFonts w:ascii="Times New Roman" w:hAnsi="Times New Roman" w:cs="Times New Roman"/>
        </w:rPr>
        <w:t xml:space="preserve">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Организация содержания иных элементов благоустройства осуществляется администрацией </w:t>
      </w:r>
      <w:r w:rsidR="000A62B8" w:rsidRPr="00FA7054">
        <w:rPr>
          <w:rFonts w:ascii="Times New Roman" w:hAnsi="Times New Roman" w:cs="Times New Roman"/>
        </w:rPr>
        <w:t>Приволжского</w:t>
      </w:r>
      <w:r w:rsidR="007004D0" w:rsidRPr="00FA7054">
        <w:rPr>
          <w:rFonts w:ascii="Times New Roman" w:hAnsi="Times New Roman" w:cs="Times New Roman"/>
        </w:rPr>
        <w:t xml:space="preserve"> </w:t>
      </w:r>
      <w:r w:rsidRPr="00FA7054">
        <w:rPr>
          <w:rFonts w:ascii="Times New Roman" w:hAnsi="Times New Roman" w:cs="Times New Roman"/>
        </w:rPr>
        <w:t>Марксовского муниципального района по соглашениям со специализированными организациями.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7.</w:t>
      </w:r>
      <w:r w:rsidR="001F6DF0" w:rsidRPr="00FA7054">
        <w:rPr>
          <w:rFonts w:ascii="Times New Roman" w:hAnsi="Times New Roman" w:cs="Times New Roman"/>
        </w:rPr>
        <w:t xml:space="preserve"> Строительные площадки должны быть огорожены по всему периметру плотным забором в соответствии с требованиями, установленными отделом по строительству и архитектуре. В ограждениях необходимо предусматривать минимальное количество проездов.</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Проезды, как правило, должны выходить на второстепенные улицы и оборудоваться шлагбаумами или воротами.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Строительные объекты и площадки,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w:t>
      </w:r>
      <w:smartTag w:uri="urn:schemas-microsoft-com:office:smarttags" w:element="metricconverter">
        <w:smartTagPr>
          <w:attr w:name="ProductID" w:val="20 метров"/>
        </w:smartTagPr>
        <w:r w:rsidRPr="00FA7054">
          <w:rPr>
            <w:rFonts w:ascii="Times New Roman" w:hAnsi="Times New Roman" w:cs="Times New Roman"/>
          </w:rPr>
          <w:t>20 метров</w:t>
        </w:r>
      </w:smartTag>
      <w:r w:rsidRPr="00FA7054">
        <w:rPr>
          <w:rFonts w:ascii="Times New Roman" w:hAnsi="Times New Roman" w:cs="Times New Roman"/>
        </w:rPr>
        <w:t>, имеющими твердое покрытие. 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8</w:t>
      </w:r>
      <w:r w:rsidR="001F6DF0" w:rsidRPr="00FA7054">
        <w:rPr>
          <w:rFonts w:ascii="Times New Roman" w:hAnsi="Times New Roman" w:cs="Times New Roman"/>
        </w:rPr>
        <w:t>. Запрещается установка ограждения строительной площадки: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до получения разрешения на строительство;</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 xml:space="preserve">9. </w:t>
      </w:r>
      <w:r w:rsidR="001F6DF0" w:rsidRPr="00FA7054">
        <w:rPr>
          <w:rFonts w:ascii="Times New Roman" w:hAnsi="Times New Roman" w:cs="Times New Roman"/>
        </w:rPr>
        <w:t>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 xml:space="preserve">10 </w:t>
      </w:r>
      <w:r w:rsidR="001F6DF0" w:rsidRPr="00FA7054">
        <w:rPr>
          <w:rFonts w:ascii="Times New Roman" w:hAnsi="Times New Roman" w:cs="Times New Roman"/>
        </w:rPr>
        <w:t xml:space="preserve"> Вывески, реклама и витрины.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Внешний вид вывесок должен соответствовать архитектурно-художественным требованиям</w:t>
      </w:r>
      <w:r w:rsidR="007004D0" w:rsidRPr="00FA7054">
        <w:rPr>
          <w:rFonts w:ascii="Times New Roman" w:hAnsi="Times New Roman" w:cs="Times New Roman"/>
        </w:rPr>
        <w:t>.</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разрешается размещение вывесок в виде:</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информационных табличек и табличек общих указателей;</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lastRenderedPageBreak/>
        <w:t>- панелей на опоре размещаемых на отдельных опорах с отступом от поверхности фасада.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11</w:t>
      </w:r>
      <w:r w:rsidR="001F6DF0" w:rsidRPr="00FA7054">
        <w:rPr>
          <w:rFonts w:ascii="Times New Roman" w:hAnsi="Times New Roman" w:cs="Times New Roman"/>
        </w:rPr>
        <w:t xml:space="preserve">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12</w:t>
      </w:r>
      <w:r w:rsidR="001F6DF0" w:rsidRPr="00FA7054">
        <w:rPr>
          <w:rFonts w:ascii="Times New Roman" w:hAnsi="Times New Roman" w:cs="Times New Roman"/>
        </w:rPr>
        <w:t xml:space="preserve">.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7004D0" w:rsidRPr="00FA7054">
        <w:rPr>
          <w:rFonts w:ascii="Times New Roman" w:hAnsi="Times New Roman" w:cs="Times New Roman"/>
        </w:rPr>
        <w:t>13.</w:t>
      </w:r>
      <w:r w:rsidR="001F6DF0" w:rsidRPr="00FA7054">
        <w:rPr>
          <w:rFonts w:ascii="Times New Roman" w:hAnsi="Times New Roman" w:cs="Times New Roman"/>
        </w:rPr>
        <w:t xml:space="preserve"> Размещение вывесок на объектах культурного наследия осуществляется в соответствии с действующим законодательством Российской Федерации.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На фасадах зданий, сооружений, расположенных на всех улицах</w:t>
      </w:r>
      <w:r w:rsidR="007004D0" w:rsidRPr="00FA7054">
        <w:rPr>
          <w:rFonts w:ascii="Times New Roman" w:hAnsi="Times New Roman" w:cs="Times New Roman"/>
        </w:rPr>
        <w:t xml:space="preserve"> населенных пунктов </w:t>
      </w:r>
      <w:r w:rsidR="0039793A" w:rsidRPr="00FA7054">
        <w:rPr>
          <w:rFonts w:ascii="Times New Roman" w:hAnsi="Times New Roman" w:cs="Times New Roman"/>
        </w:rPr>
        <w:t xml:space="preserve">Приволжского </w:t>
      </w:r>
      <w:r w:rsidR="007004D0" w:rsidRPr="00FA7054">
        <w:rPr>
          <w:rFonts w:ascii="Times New Roman" w:hAnsi="Times New Roman" w:cs="Times New Roman"/>
        </w:rPr>
        <w:t xml:space="preserve"> МО</w:t>
      </w:r>
      <w:r w:rsidRPr="00FA7054">
        <w:rPr>
          <w:rFonts w:ascii="Times New Roman" w:hAnsi="Times New Roman" w:cs="Times New Roman"/>
        </w:rPr>
        <w:t xml:space="preserve">, запрещается: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нарушение установленных требований к местам размещения вывесок;</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 нарушение геометрических параметров (размеров) вывесок;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плоских вывесок длиной более 12 м;</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 размещение плоских вывесок на ограждении, торце козырька и внутренних плоскостях лестничного проема длиной более 1,5 м.;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на кровлях, кровлях лоджий и балконов и (или) на лоджиях и балконах;</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на козырьках зданий, за исключение козырька над лестничным проемом подвального помещения;</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поверх архитектурных элементов фасада;</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на ограждающих конструкциях (заборах, шлагбаумах, ограждениях, перилах и т. д.);</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полное перекрытие (закрытие) оконных и дверных проемов, а также витражей и витрин;</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перекрытие (закрытие) указателей наименований улиц и номеров домов;</w:t>
      </w:r>
    </w:p>
    <w:p w:rsidR="007004D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на расстоянии ближе, чем 1,5 м от мемориальных досок;</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 размещение вывесок с помощью демонстрации </w:t>
      </w:r>
      <w:proofErr w:type="spellStart"/>
      <w:r w:rsidRPr="00FA7054">
        <w:rPr>
          <w:rFonts w:ascii="Times New Roman" w:hAnsi="Times New Roman" w:cs="Times New Roman"/>
        </w:rPr>
        <w:t>постеров</w:t>
      </w:r>
      <w:proofErr w:type="spellEnd"/>
      <w:r w:rsidRPr="00FA7054">
        <w:rPr>
          <w:rFonts w:ascii="Times New Roman" w:hAnsi="Times New Roman" w:cs="Times New Roman"/>
        </w:rPr>
        <w:t xml:space="preserve"> на динамических системах смены изображений (</w:t>
      </w:r>
      <w:proofErr w:type="spellStart"/>
      <w:r w:rsidRPr="00FA7054">
        <w:rPr>
          <w:rFonts w:ascii="Times New Roman" w:hAnsi="Times New Roman" w:cs="Times New Roman"/>
        </w:rPr>
        <w:t>роллерные</w:t>
      </w:r>
      <w:proofErr w:type="spellEnd"/>
      <w:r w:rsidRPr="00FA7054">
        <w:rPr>
          <w:rFonts w:ascii="Times New Roman" w:hAnsi="Times New Roman" w:cs="Times New Roman"/>
        </w:rPr>
        <w:t xml:space="preserve"> системы, системы поворотных панелей — </w:t>
      </w:r>
      <w:proofErr w:type="spellStart"/>
      <w:r w:rsidRPr="00FA7054">
        <w:rPr>
          <w:rFonts w:ascii="Times New Roman" w:hAnsi="Times New Roman" w:cs="Times New Roman"/>
        </w:rPr>
        <w:t>призматроны</w:t>
      </w:r>
      <w:proofErr w:type="spellEnd"/>
      <w:r w:rsidRPr="00FA7054">
        <w:rPr>
          <w:rFonts w:ascii="Times New Roman" w:hAnsi="Times New Roman" w:cs="Times New Roman"/>
        </w:rPr>
        <w:t xml:space="preserve"> и др.) или с помощью изображения, демонстрируемого на электронных носителях (экраны (телевизоры), бегущая строка и т. д.);</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вывесок на глухих торцах фасада;</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 размещение вывесок в виде отдельно стоящих сборно-разборных (складных) конструкций - </w:t>
      </w:r>
      <w:proofErr w:type="spellStart"/>
      <w:r w:rsidRPr="00FA7054">
        <w:rPr>
          <w:rFonts w:ascii="Times New Roman" w:hAnsi="Times New Roman" w:cs="Times New Roman"/>
        </w:rPr>
        <w:t>штендеров</w:t>
      </w:r>
      <w:proofErr w:type="spellEnd"/>
      <w:r w:rsidRPr="00FA7054">
        <w:rPr>
          <w:rFonts w:ascii="Times New Roman" w:hAnsi="Times New Roman" w:cs="Times New Roman"/>
        </w:rPr>
        <w:t>;</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размещения вывесок путем пристройки информационной конструкции к фасаду объекта;</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устройство в витрине конструкций электронных носителей-экранов (телевизоров) на всю высоту и (или) длину остекления витрины;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lastRenderedPageBreak/>
        <w:t xml:space="preserve">- размещение вывесок с использованием картона, ткани, </w:t>
      </w:r>
      <w:proofErr w:type="spellStart"/>
      <w:r w:rsidRPr="00FA7054">
        <w:rPr>
          <w:rFonts w:ascii="Times New Roman" w:hAnsi="Times New Roman" w:cs="Times New Roman"/>
        </w:rPr>
        <w:t>баннерной</w:t>
      </w:r>
      <w:proofErr w:type="spellEnd"/>
      <w:r w:rsidRPr="00FA7054">
        <w:rPr>
          <w:rFonts w:ascii="Times New Roman" w:hAnsi="Times New Roman" w:cs="Times New Roman"/>
        </w:rPr>
        <w:t xml:space="preserve"> ткани (за исключением афиш).</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Размещение </w:t>
      </w:r>
      <w:proofErr w:type="spellStart"/>
      <w:r w:rsidRPr="00FA7054">
        <w:rPr>
          <w:rFonts w:ascii="Times New Roman" w:hAnsi="Times New Roman" w:cs="Times New Roman"/>
        </w:rPr>
        <w:t>лайтбоксов</w:t>
      </w:r>
      <w:proofErr w:type="spellEnd"/>
      <w:r w:rsidRPr="00FA7054">
        <w:rPr>
          <w:rFonts w:ascii="Times New Roman" w:hAnsi="Times New Roman" w:cs="Times New Roman"/>
        </w:rPr>
        <w:t>, плоских вывесок с подложкой, постоянных витринных конструкций с подложкой разрешается только на фасадах торговых и (или) развлекательных центров, расположенных на типовой улице:</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в рамках фасада одного торгового центра все вывески должны быть выполнены в едином варианте исполнения;</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при размещении вывесок на подложках следует использовать единое цветовое решение и материал;</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При наличии на внешних поверхностях здания, сооружения в месте </w:t>
      </w:r>
      <w:proofErr w:type="gramStart"/>
      <w:r w:rsidRPr="00FA7054">
        <w:rPr>
          <w:rFonts w:ascii="Times New Roman" w:hAnsi="Times New Roman" w:cs="Times New Roman"/>
        </w:rPr>
        <w:t>размещения вывески элементов систем газоснабжения</w:t>
      </w:r>
      <w:proofErr w:type="gramEnd"/>
      <w:r w:rsidRPr="00FA7054">
        <w:rPr>
          <w:rFonts w:ascii="Times New Roman" w:hAnsi="Times New Roman" w:cs="Times New Roman"/>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На вывеске может быть организована подсветка.</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Подсветка вывески должна иметь немерцающий свет, не создавать прямых направленных лучей в окна жилых помещений.</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Запрещается размещение на вывесках и общих указателях информации о скидках и акциях, проводимых организациями и индивидуальными предпринимателями.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На общих указателях разрешается размещение значка, указывающего местонахождение организации или индивидуального предпринимателя.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При размещении информации на вывесках запрещается:</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хаотичное размещение информации без учета расположения  центральных осей вывески либо центральной оси «зеленой зоны»;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несоблюдение максимальных габаритов вывески либо «зеленой  зоны»;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информации в более чем два уровня в пределах одной вывески либо «зеленой зоны»;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размещение информации на торцевой стороне панели вывески;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вертикальный порядок расположения букв на информационном поле вывески;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дублирование размещаемой информации в пределах одной «зеленой зоны».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Площадь размещаемой на витринах информации не должна занимать более 30 % площади витрины.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При размещении информации на информационных табличках: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следует соблюдать минимальные отступы от контура таблички                      в 25 мм;</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следует размещать информацию на пересечении центральных осей панели.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xml:space="preserve">При размещении информации на табличках - общих указателях: </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следует соблюдать минимальные отступы от контура таблички                      в 25 мм;</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lastRenderedPageBreak/>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 в случае размещения таблички у входа в здание следует размещать этажи организаций общим блоком с одной стороны.</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14</w:t>
      </w:r>
      <w:r w:rsidR="001F6DF0" w:rsidRPr="00FA7054">
        <w:rPr>
          <w:rFonts w:ascii="Times New Roman" w:hAnsi="Times New Roman" w:cs="Times New Roman"/>
        </w:rPr>
        <w:t>. Вывески должны содержаться в технически исправном состоянии, быть очищенными от грязи и иного мусора.</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Металлические элементы вывесок должны быть очищены от ржавчины и окрашены.</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Не допускается размещение на вывесках объявлений, посторонних надписей, изображений и других сообщений, не относящихся к данной вывеске.</w:t>
      </w:r>
    </w:p>
    <w:p w:rsidR="001F6DF0" w:rsidRPr="00FA7054" w:rsidRDefault="001F6DF0" w:rsidP="00AF7103">
      <w:pPr>
        <w:autoSpaceDE w:val="0"/>
        <w:autoSpaceDN w:val="0"/>
        <w:adjustRightInd w:val="0"/>
        <w:jc w:val="both"/>
        <w:rPr>
          <w:rFonts w:ascii="Times New Roman" w:hAnsi="Times New Roman" w:cs="Times New Roman"/>
        </w:rPr>
      </w:pPr>
      <w:r w:rsidRPr="00FA7054">
        <w:rPr>
          <w:rFonts w:ascii="Times New Roman" w:hAnsi="Times New Roman" w:cs="Times New Roman"/>
        </w:rPr>
        <w:t>Вывески, не соответствующие требованиям настоящих Правил, подлежат демонтажу в соответствии с действующим законодательством Российской Федерации.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15</w:t>
      </w:r>
      <w:r w:rsidR="001F6DF0" w:rsidRPr="00FA7054">
        <w:rPr>
          <w:rFonts w:ascii="Times New Roman" w:hAnsi="Times New Roman" w:cs="Times New Roman"/>
        </w:rPr>
        <w:t xml:space="preserve">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sidR="001F6DF0" w:rsidRPr="00FA7054">
        <w:rPr>
          <w:rFonts w:ascii="Times New Roman" w:hAnsi="Times New Roman" w:cs="Times New Roman"/>
        </w:rPr>
        <w:t>газосветовых</w:t>
      </w:r>
      <w:proofErr w:type="spellEnd"/>
      <w:r w:rsidR="001F6DF0" w:rsidRPr="00FA7054">
        <w:rPr>
          <w:rFonts w:ascii="Times New Roman" w:hAnsi="Times New Roman" w:cs="Times New Roman"/>
        </w:rPr>
        <w:t xml:space="preserve"> трубок и электроламп.</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16</w:t>
      </w:r>
      <w:r w:rsidR="001F6DF0" w:rsidRPr="00FA7054">
        <w:rPr>
          <w:rFonts w:ascii="Times New Roman" w:hAnsi="Times New Roman" w:cs="Times New Roman"/>
        </w:rPr>
        <w:t xml:space="preserve">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w:t>
      </w:r>
      <w:r w:rsidR="000A62B8" w:rsidRPr="00FA7054">
        <w:rPr>
          <w:rFonts w:ascii="Times New Roman" w:hAnsi="Times New Roman" w:cs="Times New Roman"/>
        </w:rPr>
        <w:t xml:space="preserve">Приволжского </w:t>
      </w:r>
      <w:r w:rsidR="00C73ABC" w:rsidRPr="00FA7054">
        <w:rPr>
          <w:rFonts w:ascii="Times New Roman" w:hAnsi="Times New Roman" w:cs="Times New Roman"/>
        </w:rPr>
        <w:t>МО.</w:t>
      </w:r>
    </w:p>
    <w:p w:rsidR="003E7053" w:rsidRDefault="00AF7103" w:rsidP="003E7053">
      <w:pPr>
        <w:pStyle w:val="a6"/>
        <w:shd w:val="clear" w:color="auto" w:fill="FFFFFF"/>
        <w:spacing w:after="150" w:line="240" w:lineRule="auto"/>
        <w:ind w:left="0"/>
        <w:jc w:val="both"/>
        <w:rPr>
          <w:rFonts w:ascii="Times New Roman" w:hAnsi="Times New Roman" w:cs="Times New Roman"/>
          <w:bCs/>
          <w:sz w:val="24"/>
          <w:szCs w:val="24"/>
        </w:rPr>
      </w:pPr>
      <w:proofErr w:type="gramStart"/>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17</w:t>
      </w:r>
      <w:r w:rsidR="001F6DF0" w:rsidRPr="00FA7054">
        <w:rPr>
          <w:rFonts w:ascii="Times New Roman" w:hAnsi="Times New Roman" w:cs="Times New Roman"/>
        </w:rPr>
        <w:t xml:space="preserve"> </w:t>
      </w:r>
      <w:r w:rsidR="003E7053" w:rsidRPr="0054433F">
        <w:rPr>
          <w:rFonts w:ascii="Times New Roman" w:hAnsi="Times New Roman" w:cs="Times New Roman"/>
          <w:bCs/>
          <w:sz w:val="24"/>
          <w:szCs w:val="24"/>
        </w:rPr>
        <w:t xml:space="preserve"> Очистка от размещенных с нарушением </w:t>
      </w:r>
      <w:r w:rsidR="003E7053">
        <w:rPr>
          <w:rFonts w:ascii="Times New Roman" w:hAnsi="Times New Roman" w:cs="Times New Roman"/>
          <w:bCs/>
          <w:sz w:val="24"/>
          <w:szCs w:val="24"/>
        </w:rPr>
        <w:t xml:space="preserve"> настоящих П</w:t>
      </w:r>
      <w:r w:rsidR="003E7053" w:rsidRPr="0054433F">
        <w:rPr>
          <w:rFonts w:ascii="Times New Roman" w:hAnsi="Times New Roman" w:cs="Times New Roman"/>
          <w:bCs/>
          <w:sz w:val="24"/>
          <w:szCs w:val="24"/>
        </w:rPr>
        <w:t>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w:t>
      </w:r>
      <w:r w:rsidR="003E7053">
        <w:rPr>
          <w:rFonts w:ascii="Times New Roman" w:hAnsi="Times New Roman" w:cs="Times New Roman"/>
          <w:bCs/>
          <w:sz w:val="24"/>
          <w:szCs w:val="24"/>
        </w:rPr>
        <w:t>чением объектов жилищного фонда</w:t>
      </w:r>
      <w:r w:rsidR="003E7053" w:rsidRPr="0054433F">
        <w:rPr>
          <w:rFonts w:ascii="Times New Roman" w:hAnsi="Times New Roman" w:cs="Times New Roman"/>
          <w:bCs/>
          <w:sz w:val="24"/>
          <w:szCs w:val="24"/>
        </w:rPr>
        <w:t>,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w:t>
      </w:r>
      <w:proofErr w:type="gramEnd"/>
      <w:r w:rsidR="003E7053" w:rsidRPr="0054433F">
        <w:rPr>
          <w:rFonts w:ascii="Times New Roman" w:hAnsi="Times New Roman" w:cs="Times New Roman"/>
          <w:bCs/>
          <w:sz w:val="24"/>
          <w:szCs w:val="24"/>
        </w:rPr>
        <w:t>, органов государственной власти, местного самоу</w:t>
      </w:r>
      <w:r w:rsidR="003E7053">
        <w:rPr>
          <w:rFonts w:ascii="Times New Roman" w:hAnsi="Times New Roman" w:cs="Times New Roman"/>
          <w:bCs/>
          <w:sz w:val="24"/>
          <w:szCs w:val="24"/>
        </w:rPr>
        <w:t>правления, их должностных лиц.</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5.4.17.1</w:t>
      </w:r>
      <w:r>
        <w:rPr>
          <w:rFonts w:ascii="Times New Roman" w:hAnsi="Times New Roman" w:cs="Times New Roman"/>
          <w:sz w:val="24"/>
          <w:szCs w:val="24"/>
        </w:rPr>
        <w:t xml:space="preserve">. </w:t>
      </w:r>
      <w:r w:rsidRPr="004D55D5">
        <w:rPr>
          <w:rFonts w:ascii="Times New Roman" w:hAnsi="Times New Roman" w:cs="Times New Roman"/>
          <w:sz w:val="24"/>
          <w:szCs w:val="24"/>
        </w:rPr>
        <w:t>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содержащих призывы к совершению противоправных действий;</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призывающих к насилию и жестокости;</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порочащих сесть, достоинство и (или) деловую репутацию физических и (или</w:t>
      </w:r>
      <w:proofErr w:type="gramStart"/>
      <w:r w:rsidRPr="004D55D5">
        <w:rPr>
          <w:rFonts w:ascii="Times New Roman" w:hAnsi="Times New Roman" w:cs="Times New Roman"/>
          <w:sz w:val="24"/>
          <w:szCs w:val="24"/>
        </w:rPr>
        <w:t xml:space="preserve"> )</w:t>
      </w:r>
      <w:proofErr w:type="gramEnd"/>
      <w:r w:rsidRPr="004D55D5">
        <w:rPr>
          <w:rFonts w:ascii="Times New Roman" w:hAnsi="Times New Roman" w:cs="Times New Roman"/>
          <w:sz w:val="24"/>
          <w:szCs w:val="24"/>
        </w:rPr>
        <w:t xml:space="preserve"> юридических лиц;</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содержащих информацию порнографического характера либо изображения нетрадиционных сексуальных отношений;</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xml:space="preserve">- </w:t>
      </w:r>
      <w:proofErr w:type="gramStart"/>
      <w:r w:rsidRPr="004D55D5">
        <w:rPr>
          <w:rFonts w:ascii="Times New Roman" w:hAnsi="Times New Roman" w:cs="Times New Roman"/>
          <w:sz w:val="24"/>
          <w:szCs w:val="24"/>
        </w:rPr>
        <w:t>демонстрирующих</w:t>
      </w:r>
      <w:proofErr w:type="gramEnd"/>
      <w:r w:rsidRPr="004D55D5">
        <w:rPr>
          <w:rFonts w:ascii="Times New Roman" w:hAnsi="Times New Roman" w:cs="Times New Roman"/>
          <w:sz w:val="24"/>
          <w:szCs w:val="24"/>
        </w:rPr>
        <w:t xml:space="preserve"> процессы курения и потребления алкогольной продукции;</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содержание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наименование алкоголя, алкогольной продукции;</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lastRenderedPageBreak/>
        <w:t>- содержащих указание на то, что изображение одобряется органами государственной власти или органами местного 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w:t>
      </w:r>
      <w:r>
        <w:rPr>
          <w:rFonts w:ascii="Times New Roman" w:hAnsi="Times New Roman" w:cs="Times New Roman"/>
          <w:sz w:val="24"/>
          <w:szCs w:val="24"/>
        </w:rPr>
        <w:t>т</w:t>
      </w:r>
      <w:r w:rsidRPr="004D55D5">
        <w:rPr>
          <w:rFonts w:ascii="Times New Roman" w:hAnsi="Times New Roman" w:cs="Times New Roman"/>
          <w:sz w:val="24"/>
          <w:szCs w:val="24"/>
        </w:rPr>
        <w:t>а, официальных государственных символов (флагов, гербов, гимнов), религиозных символов, объектов культурного наследия (памятников истории и культуры</w:t>
      </w:r>
      <w:proofErr w:type="gramStart"/>
      <w:r w:rsidRPr="004D55D5">
        <w:rPr>
          <w:rFonts w:ascii="Times New Roman" w:hAnsi="Times New Roman" w:cs="Times New Roman"/>
          <w:sz w:val="24"/>
          <w:szCs w:val="24"/>
        </w:rPr>
        <w:t>)н</w:t>
      </w:r>
      <w:proofErr w:type="gramEnd"/>
      <w:r w:rsidRPr="004D55D5">
        <w:rPr>
          <w:rFonts w:ascii="Times New Roman" w:hAnsi="Times New Roman" w:cs="Times New Roman"/>
          <w:sz w:val="24"/>
          <w:szCs w:val="24"/>
        </w:rPr>
        <w:t>ародов Российской Федерации и мира;</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наркотических средств, психот</w:t>
      </w:r>
      <w:r>
        <w:rPr>
          <w:rFonts w:ascii="Times New Roman" w:hAnsi="Times New Roman" w:cs="Times New Roman"/>
          <w:sz w:val="24"/>
          <w:szCs w:val="24"/>
        </w:rPr>
        <w:t xml:space="preserve">ропных веществ и их </w:t>
      </w:r>
      <w:proofErr w:type="spellStart"/>
      <w:r>
        <w:rPr>
          <w:rFonts w:ascii="Times New Roman" w:hAnsi="Times New Roman" w:cs="Times New Roman"/>
          <w:sz w:val="24"/>
          <w:szCs w:val="24"/>
        </w:rPr>
        <w:t>прекурсоров</w:t>
      </w:r>
      <w:proofErr w:type="spellEnd"/>
      <w:r w:rsidRPr="004D55D5">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4D55D5">
        <w:rPr>
          <w:rFonts w:ascii="Times New Roman" w:hAnsi="Times New Roman" w:cs="Times New Roman"/>
          <w:sz w:val="24"/>
          <w:szCs w:val="24"/>
        </w:rPr>
        <w:t>прекурсоров</w:t>
      </w:r>
      <w:proofErr w:type="spellEnd"/>
      <w:r w:rsidRPr="004D55D5">
        <w:rPr>
          <w:rFonts w:ascii="Times New Roman" w:hAnsi="Times New Roman" w:cs="Times New Roman"/>
          <w:sz w:val="24"/>
          <w:szCs w:val="24"/>
        </w:rPr>
        <w:t xml:space="preserve">, и их частей, содержащих наркотические вещества или психотропные вещества либо их </w:t>
      </w:r>
      <w:proofErr w:type="spellStart"/>
      <w:r w:rsidRPr="004D55D5">
        <w:rPr>
          <w:rFonts w:ascii="Times New Roman" w:hAnsi="Times New Roman" w:cs="Times New Roman"/>
          <w:sz w:val="24"/>
          <w:szCs w:val="24"/>
        </w:rPr>
        <w:t>прекурсоры</w:t>
      </w:r>
      <w:proofErr w:type="spellEnd"/>
      <w:r w:rsidRPr="004D55D5">
        <w:rPr>
          <w:rFonts w:ascii="Times New Roman" w:hAnsi="Times New Roman" w:cs="Times New Roman"/>
          <w:sz w:val="24"/>
          <w:szCs w:val="24"/>
        </w:rPr>
        <w:t>, а также изображений, побуждающих  к их незаконному потреблению;</w:t>
      </w:r>
    </w:p>
    <w:p w:rsidR="007D6824" w:rsidRPr="004D55D5" w:rsidRDefault="007D6824" w:rsidP="007D6824">
      <w:pPr>
        <w:pStyle w:val="a6"/>
        <w:spacing w:after="0"/>
        <w:ind w:left="0"/>
        <w:jc w:val="both"/>
        <w:rPr>
          <w:rFonts w:ascii="Times New Roman" w:hAnsi="Times New Roman" w:cs="Times New Roman"/>
          <w:sz w:val="24"/>
          <w:szCs w:val="24"/>
        </w:rPr>
      </w:pPr>
      <w:r w:rsidRPr="004D55D5">
        <w:rPr>
          <w:rFonts w:ascii="Times New Roman" w:hAnsi="Times New Roman" w:cs="Times New Roman"/>
          <w:sz w:val="24"/>
          <w:szCs w:val="24"/>
        </w:rPr>
        <w:t>- взрывчатых веществ и материалов, за исключением пиротехнических изделий;</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4D55D5">
        <w:rPr>
          <w:rFonts w:ascii="Times New Roman" w:hAnsi="Times New Roman" w:cs="Times New Roman"/>
          <w:sz w:val="24"/>
          <w:szCs w:val="24"/>
        </w:rPr>
        <w:t>ии и её</w:t>
      </w:r>
      <w:proofErr w:type="gramEnd"/>
      <w:r w:rsidRPr="004D55D5">
        <w:rPr>
          <w:rFonts w:ascii="Times New Roman" w:hAnsi="Times New Roman" w:cs="Times New Roman"/>
          <w:sz w:val="24"/>
          <w:szCs w:val="24"/>
        </w:rPr>
        <w:t xml:space="preserve"> граждан, поддержания международного мира и безопасности.</w:t>
      </w:r>
    </w:p>
    <w:p w:rsidR="007D6824" w:rsidRPr="004D55D5" w:rsidRDefault="007D6824" w:rsidP="007D6824">
      <w:pPr>
        <w:spacing w:after="0"/>
        <w:jc w:val="both"/>
        <w:rPr>
          <w:rFonts w:ascii="Times New Roman" w:hAnsi="Times New Roman" w:cs="Times New Roman"/>
          <w:sz w:val="24"/>
          <w:szCs w:val="24"/>
        </w:rPr>
      </w:pPr>
      <w:r w:rsidRPr="004D55D5">
        <w:rPr>
          <w:rFonts w:ascii="Times New Roman" w:hAnsi="Times New Roman" w:cs="Times New Roman"/>
          <w:sz w:val="24"/>
          <w:szCs w:val="24"/>
        </w:rPr>
        <w:t xml:space="preserve">Установить, что надписи, изображения, запрещенные к нанесению в соответствии с пунктом 5.14.17.1, подлежат удалению лицами, организовавшими или выполнившими нанесение надписей, изображении, а также, в случае если такие лица не 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w:t>
      </w:r>
      <w:proofErr w:type="gramStart"/>
      <w:r w:rsidRPr="004D55D5">
        <w:rPr>
          <w:rFonts w:ascii="Times New Roman" w:hAnsi="Times New Roman" w:cs="Times New Roman"/>
          <w:sz w:val="24"/>
          <w:szCs w:val="24"/>
        </w:rPr>
        <w:t>выявлении</w:t>
      </w:r>
      <w:proofErr w:type="gramEnd"/>
      <w:r w:rsidRPr="004D55D5">
        <w:rPr>
          <w:rFonts w:ascii="Times New Roman" w:hAnsi="Times New Roman" w:cs="Times New Roman"/>
          <w:sz w:val="24"/>
          <w:szCs w:val="24"/>
        </w:rPr>
        <w:t xml:space="preserve"> либо при первом получении сведений о размещении таких надписей изображений от граждан, организаций</w:t>
      </w:r>
      <w:proofErr w:type="gramStart"/>
      <w:r w:rsidRPr="004D55D5">
        <w:rPr>
          <w:rFonts w:ascii="Times New Roman" w:hAnsi="Times New Roman" w:cs="Times New Roman"/>
          <w:sz w:val="24"/>
          <w:szCs w:val="24"/>
        </w:rPr>
        <w:t xml:space="preserve"> ,</w:t>
      </w:r>
      <w:proofErr w:type="gramEnd"/>
      <w:r w:rsidRPr="004D55D5">
        <w:rPr>
          <w:rFonts w:ascii="Times New Roman" w:hAnsi="Times New Roman" w:cs="Times New Roman"/>
          <w:sz w:val="24"/>
          <w:szCs w:val="24"/>
        </w:rPr>
        <w:t xml:space="preserve"> органов государственной власти, местного самоуправления, их должностных лиц.</w:t>
      </w:r>
    </w:p>
    <w:p w:rsidR="007D6824" w:rsidRPr="0054433F" w:rsidRDefault="007D6824" w:rsidP="007D6824">
      <w:pPr>
        <w:pStyle w:val="a6"/>
        <w:shd w:val="clear" w:color="auto" w:fill="FFFFFF"/>
        <w:spacing w:after="150" w:line="240" w:lineRule="auto"/>
        <w:ind w:left="0"/>
        <w:jc w:val="both"/>
        <w:rPr>
          <w:rFonts w:ascii="Times New Roman" w:hAnsi="Times New Roman" w:cs="Times New Roman"/>
          <w:bCs/>
          <w:sz w:val="24"/>
          <w:szCs w:val="24"/>
        </w:rPr>
      </w:pPr>
      <w:r w:rsidRPr="004D55D5">
        <w:rPr>
          <w:rFonts w:ascii="Times New Roman" w:hAnsi="Times New Roman" w:cs="Times New Roman"/>
          <w:sz w:val="24"/>
          <w:szCs w:val="24"/>
        </w:rPr>
        <w:t>Работы по устранению нарушений отделки фасадов и их отдельных элементов в многоквартирных домах проводятся лицами осуществляющими управление многоквартирными домами, в порядке</w:t>
      </w:r>
      <w:proofErr w:type="gramStart"/>
      <w:r w:rsidRPr="004D55D5">
        <w:rPr>
          <w:rFonts w:ascii="Times New Roman" w:hAnsi="Times New Roman" w:cs="Times New Roman"/>
          <w:sz w:val="24"/>
          <w:szCs w:val="24"/>
        </w:rPr>
        <w:t xml:space="preserve"> ,</w:t>
      </w:r>
      <w:proofErr w:type="gramEnd"/>
      <w:r w:rsidRPr="004D55D5">
        <w:rPr>
          <w:rFonts w:ascii="Times New Roman" w:hAnsi="Times New Roman" w:cs="Times New Roman"/>
          <w:sz w:val="24"/>
          <w:szCs w:val="24"/>
        </w:rPr>
        <w:t xml:space="preserve"> установленном федеральным законодательством.</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18</w:t>
      </w:r>
      <w:r w:rsidR="001F6DF0" w:rsidRPr="00FA7054">
        <w:rPr>
          <w:rFonts w:ascii="Times New Roman" w:hAnsi="Times New Roman" w:cs="Times New Roman"/>
        </w:rPr>
        <w:t xml:space="preserve"> Содержание малых архитектурных форм</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19</w:t>
      </w:r>
      <w:r w:rsidR="001F6DF0" w:rsidRPr="00FA7054">
        <w:rPr>
          <w:rFonts w:ascii="Times New Roman" w:hAnsi="Times New Roman" w:cs="Times New Roman"/>
        </w:rPr>
        <w:t xml:space="preserve">. Физическими или юридическими лицами при содержании малых архитектурных форм производятся их ремонт и окраска, колеры должны быть согласованы с администрацией </w:t>
      </w:r>
      <w:r w:rsidR="000A62B8" w:rsidRPr="00FA7054">
        <w:rPr>
          <w:rFonts w:ascii="Times New Roman" w:hAnsi="Times New Roman" w:cs="Times New Roman"/>
        </w:rPr>
        <w:t>Приволжского</w:t>
      </w:r>
      <w:r w:rsidR="00C73ABC" w:rsidRPr="00FA7054">
        <w:rPr>
          <w:rFonts w:ascii="Times New Roman" w:hAnsi="Times New Roman" w:cs="Times New Roman"/>
        </w:rPr>
        <w:t xml:space="preserve"> МО </w:t>
      </w:r>
      <w:r w:rsidR="001F6DF0" w:rsidRPr="00FA7054">
        <w:rPr>
          <w:rFonts w:ascii="Times New Roman" w:hAnsi="Times New Roman" w:cs="Times New Roman"/>
        </w:rPr>
        <w:t>Марксовского муниципального района.</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20</w:t>
      </w:r>
      <w:r w:rsidR="001F6DF0" w:rsidRPr="00FA7054">
        <w:rPr>
          <w:rFonts w:ascii="Times New Roman" w:hAnsi="Times New Roman" w:cs="Times New Roman"/>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21</w:t>
      </w:r>
      <w:r w:rsidR="001F6DF0" w:rsidRPr="00FA7054">
        <w:rPr>
          <w:rFonts w:ascii="Times New Roman" w:hAnsi="Times New Roman" w:cs="Times New Roman"/>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22</w:t>
      </w:r>
      <w:r w:rsidR="001F6DF0" w:rsidRPr="00FA7054">
        <w:rPr>
          <w:rFonts w:ascii="Times New Roman" w:hAnsi="Times New Roman" w:cs="Times New Roman"/>
        </w:rPr>
        <w:t>. Ремонт и содержание зданий и сооружений.</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23</w:t>
      </w:r>
      <w:r w:rsidR="001F6DF0" w:rsidRPr="00FA7054">
        <w:rPr>
          <w:rFonts w:ascii="Times New Roman" w:hAnsi="Times New Roman" w:cs="Times New Roman"/>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lastRenderedPageBreak/>
        <w:t>5</w:t>
      </w:r>
      <w:r w:rsidR="001F6DF0" w:rsidRPr="00FA7054">
        <w:rPr>
          <w:rFonts w:ascii="Times New Roman" w:hAnsi="Times New Roman" w:cs="Times New Roman"/>
        </w:rPr>
        <w:t>.4.</w:t>
      </w:r>
      <w:r w:rsidR="00C73ABC" w:rsidRPr="00FA7054">
        <w:rPr>
          <w:rFonts w:ascii="Times New Roman" w:hAnsi="Times New Roman" w:cs="Times New Roman"/>
        </w:rPr>
        <w:t>24</w:t>
      </w:r>
      <w:r w:rsidR="001F6DF0" w:rsidRPr="00FA7054">
        <w:rPr>
          <w:rFonts w:ascii="Times New Roman" w:hAnsi="Times New Roman" w:cs="Times New Roman"/>
        </w:rPr>
        <w:t>.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25</w:t>
      </w:r>
      <w:r w:rsidR="001F6DF0" w:rsidRPr="00FA7054">
        <w:rPr>
          <w:rFonts w:ascii="Times New Roman" w:hAnsi="Times New Roman" w:cs="Times New Roman"/>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после согласования с администрацией </w:t>
      </w:r>
      <w:r w:rsidR="00C73ABC" w:rsidRPr="00FA7054">
        <w:rPr>
          <w:rFonts w:ascii="Times New Roman" w:hAnsi="Times New Roman" w:cs="Times New Roman"/>
        </w:rPr>
        <w:t xml:space="preserve"> </w:t>
      </w:r>
      <w:r w:rsidR="000A62B8" w:rsidRPr="00FA7054">
        <w:rPr>
          <w:rFonts w:ascii="Times New Roman" w:hAnsi="Times New Roman" w:cs="Times New Roman"/>
        </w:rPr>
        <w:t>Приволжского</w:t>
      </w:r>
      <w:r w:rsidR="00C73ABC" w:rsidRPr="00FA7054">
        <w:rPr>
          <w:rFonts w:ascii="Times New Roman" w:hAnsi="Times New Roman" w:cs="Times New Roman"/>
        </w:rPr>
        <w:t xml:space="preserve"> муниципального образования </w:t>
      </w:r>
      <w:r w:rsidR="001F6DF0" w:rsidRPr="00FA7054">
        <w:rPr>
          <w:rFonts w:ascii="Times New Roman" w:hAnsi="Times New Roman" w:cs="Times New Roman"/>
        </w:rPr>
        <w:t xml:space="preserve"> </w:t>
      </w:r>
      <w:r w:rsidR="00C73ABC" w:rsidRPr="00FA7054">
        <w:rPr>
          <w:rFonts w:ascii="Times New Roman" w:hAnsi="Times New Roman" w:cs="Times New Roman"/>
        </w:rPr>
        <w:t>.</w:t>
      </w:r>
      <w:r w:rsidR="001F6DF0" w:rsidRPr="00FA7054">
        <w:rPr>
          <w:rFonts w:ascii="Times New Roman" w:hAnsi="Times New Roman" w:cs="Times New Roman"/>
        </w:rPr>
        <w:t xml:space="preserve"> </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26</w:t>
      </w:r>
      <w:proofErr w:type="gramStart"/>
      <w:r w:rsidR="001F6DF0" w:rsidRPr="00FA7054">
        <w:rPr>
          <w:rFonts w:ascii="Times New Roman" w:hAnsi="Times New Roman" w:cs="Times New Roman"/>
        </w:rPr>
        <w:t xml:space="preserve"> З</w:t>
      </w:r>
      <w:proofErr w:type="gramEnd"/>
      <w:r w:rsidR="001F6DF0" w:rsidRPr="00FA7054">
        <w:rPr>
          <w:rFonts w:ascii="Times New Roman" w:hAnsi="Times New Roman" w:cs="Times New Roman"/>
        </w:rPr>
        <w:t>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F6DF0" w:rsidRPr="00FA7054" w:rsidRDefault="00AF7103" w:rsidP="00AF7103">
      <w:pPr>
        <w:autoSpaceDE w:val="0"/>
        <w:autoSpaceDN w:val="0"/>
        <w:adjustRightInd w:val="0"/>
        <w:jc w:val="both"/>
        <w:rPr>
          <w:rFonts w:ascii="Times New Roman" w:hAnsi="Times New Roman" w:cs="Times New Roman"/>
        </w:rPr>
      </w:pPr>
      <w:r>
        <w:rPr>
          <w:rFonts w:ascii="Times New Roman" w:hAnsi="Times New Roman" w:cs="Times New Roman"/>
        </w:rPr>
        <w:t>5</w:t>
      </w:r>
      <w:r w:rsidR="001F6DF0" w:rsidRPr="00FA7054">
        <w:rPr>
          <w:rFonts w:ascii="Times New Roman" w:hAnsi="Times New Roman" w:cs="Times New Roman"/>
        </w:rPr>
        <w:t>.4.</w:t>
      </w:r>
      <w:r w:rsidR="00C73ABC" w:rsidRPr="00FA7054">
        <w:rPr>
          <w:rFonts w:ascii="Times New Roman" w:hAnsi="Times New Roman" w:cs="Times New Roman"/>
        </w:rPr>
        <w:t>27</w:t>
      </w:r>
      <w:proofErr w:type="gramStart"/>
      <w:r w:rsidR="001F6DF0" w:rsidRPr="00FA7054">
        <w:rPr>
          <w:rFonts w:ascii="Times New Roman" w:hAnsi="Times New Roman" w:cs="Times New Roman"/>
        </w:rPr>
        <w:t xml:space="preserve"> Н</w:t>
      </w:r>
      <w:proofErr w:type="gramEnd"/>
      <w:r w:rsidR="001F6DF0" w:rsidRPr="00FA7054">
        <w:rPr>
          <w:rFonts w:ascii="Times New Roman" w:hAnsi="Times New Roman" w:cs="Times New Roman"/>
        </w:rPr>
        <w:t xml:space="preserve">а зданиях устанавливаются указатели утвержденного образца с обозначением наименования улицы и номерных знаков домов, а на угловых домах - названия пересекающихся улиц. </w:t>
      </w:r>
    </w:p>
    <w:p w:rsidR="001F6DF0" w:rsidRPr="00FA7054" w:rsidRDefault="00AF7103" w:rsidP="00AF7103">
      <w:pPr>
        <w:pStyle w:val="a3"/>
        <w:spacing w:before="0" w:beforeAutospacing="0" w:after="0"/>
        <w:jc w:val="both"/>
        <w:rPr>
          <w:sz w:val="22"/>
          <w:szCs w:val="22"/>
        </w:rPr>
      </w:pPr>
      <w:r>
        <w:rPr>
          <w:sz w:val="22"/>
          <w:szCs w:val="22"/>
        </w:rPr>
        <w:t>5</w:t>
      </w:r>
      <w:r w:rsidR="001F6DF0" w:rsidRPr="00FA7054">
        <w:rPr>
          <w:sz w:val="22"/>
          <w:szCs w:val="22"/>
        </w:rPr>
        <w:t>.4.</w:t>
      </w:r>
      <w:r w:rsidR="00C73ABC" w:rsidRPr="00FA7054">
        <w:rPr>
          <w:sz w:val="22"/>
          <w:szCs w:val="22"/>
        </w:rPr>
        <w:t>28</w:t>
      </w:r>
      <w:r w:rsidR="001F6DF0" w:rsidRPr="00FA7054">
        <w:rPr>
          <w:sz w:val="22"/>
          <w:szCs w:val="22"/>
        </w:rPr>
        <w:t>. Содержание наземных частей линейных сооружений и коммуникаций.</w:t>
      </w:r>
    </w:p>
    <w:p w:rsidR="001F6DF0" w:rsidRPr="00FA7054" w:rsidRDefault="00AF7103" w:rsidP="00AF7103">
      <w:pPr>
        <w:pStyle w:val="a3"/>
        <w:spacing w:before="0" w:beforeAutospacing="0" w:after="0"/>
        <w:jc w:val="both"/>
        <w:rPr>
          <w:sz w:val="22"/>
          <w:szCs w:val="22"/>
        </w:rPr>
      </w:pPr>
      <w:r>
        <w:rPr>
          <w:sz w:val="22"/>
          <w:szCs w:val="22"/>
        </w:rPr>
        <w:t>5</w:t>
      </w:r>
      <w:r w:rsidR="001F6DF0" w:rsidRPr="00FA7054">
        <w:rPr>
          <w:sz w:val="22"/>
          <w:szCs w:val="22"/>
        </w:rPr>
        <w:t>.4.</w:t>
      </w:r>
      <w:r w:rsidR="00C73ABC" w:rsidRPr="00FA7054">
        <w:rPr>
          <w:sz w:val="22"/>
          <w:szCs w:val="22"/>
        </w:rPr>
        <w:t>29.</w:t>
      </w:r>
      <w:r w:rsidR="001F6DF0" w:rsidRPr="00FA7054">
        <w:rPr>
          <w:sz w:val="22"/>
          <w:szCs w:val="22"/>
        </w:rPr>
        <w:t xml:space="preserve"> Наружные объекты инженерной инфраструктуры и ограждения всех видов должны находиться в исправном состоянии и чистоте.</w:t>
      </w:r>
    </w:p>
    <w:p w:rsidR="001F6DF0" w:rsidRPr="00FA7054" w:rsidRDefault="00AF7103" w:rsidP="00AF7103">
      <w:pPr>
        <w:pStyle w:val="a3"/>
        <w:spacing w:before="0" w:beforeAutospacing="0" w:after="0"/>
        <w:jc w:val="both"/>
        <w:rPr>
          <w:sz w:val="22"/>
          <w:szCs w:val="22"/>
        </w:rPr>
      </w:pPr>
      <w:r>
        <w:rPr>
          <w:sz w:val="22"/>
          <w:szCs w:val="22"/>
        </w:rPr>
        <w:t>5</w:t>
      </w:r>
      <w:r w:rsidR="001F6DF0" w:rsidRPr="00FA7054">
        <w:rPr>
          <w:sz w:val="22"/>
          <w:szCs w:val="22"/>
        </w:rPr>
        <w:t>.4.</w:t>
      </w:r>
      <w:r w:rsidR="00C73ABC" w:rsidRPr="00FA7054">
        <w:rPr>
          <w:sz w:val="22"/>
          <w:szCs w:val="22"/>
        </w:rPr>
        <w:t>30.</w:t>
      </w:r>
      <w:r w:rsidR="001F6DF0" w:rsidRPr="00FA7054">
        <w:rPr>
          <w:sz w:val="22"/>
          <w:szCs w:val="22"/>
        </w:rPr>
        <w:t xml:space="preserve">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1F6DF0" w:rsidRPr="00FA7054" w:rsidRDefault="00AF7103" w:rsidP="00AF7103">
      <w:pPr>
        <w:pStyle w:val="a3"/>
        <w:spacing w:before="0" w:beforeAutospacing="0" w:after="0"/>
        <w:jc w:val="both"/>
        <w:rPr>
          <w:sz w:val="22"/>
          <w:szCs w:val="22"/>
        </w:rPr>
      </w:pPr>
      <w:r>
        <w:rPr>
          <w:sz w:val="22"/>
          <w:szCs w:val="22"/>
        </w:rPr>
        <w:t>5</w:t>
      </w:r>
      <w:r w:rsidR="001F6DF0" w:rsidRPr="00FA7054">
        <w:rPr>
          <w:sz w:val="22"/>
          <w:szCs w:val="22"/>
        </w:rPr>
        <w:t>.4.</w:t>
      </w:r>
      <w:r w:rsidR="00C73ABC" w:rsidRPr="00FA7054">
        <w:rPr>
          <w:sz w:val="22"/>
          <w:szCs w:val="22"/>
        </w:rPr>
        <w:t>31</w:t>
      </w:r>
      <w:r w:rsidR="001F6DF0" w:rsidRPr="00FA7054">
        <w:rPr>
          <w:sz w:val="22"/>
          <w:szCs w:val="22"/>
        </w:rPr>
        <w:t>. Запрещается кому-либо, кроме уполномоченных лиц:</w:t>
      </w:r>
    </w:p>
    <w:p w:rsidR="001F6DF0" w:rsidRPr="00FA7054" w:rsidRDefault="001F6DF0" w:rsidP="00AF7103">
      <w:pPr>
        <w:pStyle w:val="a3"/>
        <w:spacing w:before="0" w:beforeAutospacing="0" w:after="0"/>
        <w:jc w:val="both"/>
        <w:rPr>
          <w:sz w:val="22"/>
          <w:szCs w:val="22"/>
        </w:rPr>
      </w:pPr>
      <w:r w:rsidRPr="00FA7054">
        <w:rPr>
          <w:sz w:val="22"/>
          <w:szCs w:val="22"/>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1F6DF0" w:rsidRPr="00FA7054" w:rsidRDefault="001F6DF0" w:rsidP="00AF7103">
      <w:pPr>
        <w:pStyle w:val="a3"/>
        <w:spacing w:before="0" w:beforeAutospacing="0" w:after="0"/>
        <w:jc w:val="both"/>
        <w:rPr>
          <w:sz w:val="22"/>
          <w:szCs w:val="22"/>
        </w:rPr>
      </w:pPr>
      <w:r w:rsidRPr="00FA7054">
        <w:rPr>
          <w:sz w:val="22"/>
          <w:szCs w:val="22"/>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1F6DF0" w:rsidRPr="00FA7054" w:rsidRDefault="001F6DF0" w:rsidP="00AF7103">
      <w:pPr>
        <w:pStyle w:val="a3"/>
        <w:spacing w:before="0" w:beforeAutospacing="0" w:after="0"/>
        <w:jc w:val="both"/>
        <w:rPr>
          <w:sz w:val="22"/>
          <w:szCs w:val="22"/>
        </w:rPr>
      </w:pPr>
      <w:r w:rsidRPr="00FA7054">
        <w:rPr>
          <w:sz w:val="22"/>
          <w:szCs w:val="22"/>
        </w:rPr>
        <w:t xml:space="preserve">- самовольно подключаться к инженерным коммуникациям </w:t>
      </w:r>
      <w:proofErr w:type="spellStart"/>
      <w:r w:rsidRPr="00FA7054">
        <w:rPr>
          <w:sz w:val="22"/>
          <w:szCs w:val="22"/>
        </w:rPr>
        <w:t>электро</w:t>
      </w:r>
      <w:proofErr w:type="spellEnd"/>
      <w:r w:rsidRPr="00FA7054">
        <w:rPr>
          <w:sz w:val="22"/>
          <w:szCs w:val="22"/>
        </w:rPr>
        <w:t>-, тепл</w:t>
      </w:r>
      <w:proofErr w:type="gramStart"/>
      <w:r w:rsidRPr="00FA7054">
        <w:rPr>
          <w:sz w:val="22"/>
          <w:szCs w:val="22"/>
        </w:rPr>
        <w:t>о-</w:t>
      </w:r>
      <w:proofErr w:type="gramEnd"/>
      <w:r w:rsidRPr="00FA7054">
        <w:rPr>
          <w:sz w:val="22"/>
          <w:szCs w:val="22"/>
        </w:rPr>
        <w:t xml:space="preserve"> </w:t>
      </w:r>
      <w:proofErr w:type="spellStart"/>
      <w:r w:rsidRPr="00FA7054">
        <w:rPr>
          <w:sz w:val="22"/>
          <w:szCs w:val="22"/>
        </w:rPr>
        <w:t>газо</w:t>
      </w:r>
      <w:proofErr w:type="spellEnd"/>
      <w:r w:rsidRPr="00FA7054">
        <w:rPr>
          <w:sz w:val="22"/>
          <w:szCs w:val="22"/>
        </w:rPr>
        <w:t>-, водоснабжения, водоотведения, а также самовольно пользоваться ими при отсутствии разрешительной (договорной) документации.</w:t>
      </w:r>
    </w:p>
    <w:p w:rsidR="001F6DF0" w:rsidRPr="00FA7054" w:rsidRDefault="001F6DF0" w:rsidP="00AF7103">
      <w:pPr>
        <w:pStyle w:val="a3"/>
        <w:spacing w:before="0" w:beforeAutospacing="0" w:after="0"/>
        <w:jc w:val="both"/>
        <w:rPr>
          <w:sz w:val="22"/>
          <w:szCs w:val="22"/>
        </w:rPr>
      </w:pPr>
      <w:r w:rsidRPr="00FA7054">
        <w:rPr>
          <w:sz w:val="22"/>
          <w:szCs w:val="22"/>
        </w:rPr>
        <w:t xml:space="preserve">В пределах охранных зон ливневых канализаций и дренажей запрещается:  </w:t>
      </w:r>
    </w:p>
    <w:p w:rsidR="001F6DF0" w:rsidRPr="00FA7054" w:rsidRDefault="001F6DF0" w:rsidP="00AF7103">
      <w:pPr>
        <w:pStyle w:val="a3"/>
        <w:spacing w:before="0" w:beforeAutospacing="0" w:after="0"/>
        <w:jc w:val="both"/>
        <w:rPr>
          <w:sz w:val="22"/>
          <w:szCs w:val="22"/>
        </w:rPr>
      </w:pPr>
      <w:r w:rsidRPr="00FA7054">
        <w:rPr>
          <w:sz w:val="22"/>
          <w:szCs w:val="22"/>
        </w:rPr>
        <w:t>- строительство постоянных и временных сооружений;</w:t>
      </w:r>
    </w:p>
    <w:p w:rsidR="001F6DF0" w:rsidRPr="00FA7054" w:rsidRDefault="001F6DF0" w:rsidP="00AF7103">
      <w:pPr>
        <w:pStyle w:val="a3"/>
        <w:spacing w:before="0" w:beforeAutospacing="0" w:after="0"/>
        <w:jc w:val="both"/>
        <w:rPr>
          <w:sz w:val="22"/>
          <w:szCs w:val="22"/>
        </w:rPr>
      </w:pPr>
      <w:r w:rsidRPr="00FA7054">
        <w:rPr>
          <w:sz w:val="22"/>
          <w:szCs w:val="22"/>
        </w:rPr>
        <w:t>- самовольное открытие колодцев и решеток дождеприемников, сбрасывание снега, мусора, пищевых отходов, сброс в колодцы грязи.</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 xml:space="preserve">Статья </w:t>
      </w:r>
      <w:r w:rsidR="00AF7103">
        <w:rPr>
          <w:rFonts w:ascii="Times New Roman" w:eastAsia="Times New Roman" w:hAnsi="Times New Roman" w:cs="Times New Roman"/>
          <w:b/>
          <w:sz w:val="24"/>
          <w:szCs w:val="24"/>
        </w:rPr>
        <w:t>6</w:t>
      </w:r>
      <w:r w:rsidRPr="00FA7054">
        <w:rPr>
          <w:rFonts w:ascii="Times New Roman" w:eastAsia="Times New Roman" w:hAnsi="Times New Roman" w:cs="Times New Roman"/>
          <w:b/>
          <w:sz w:val="24"/>
          <w:szCs w:val="24"/>
        </w:rPr>
        <w:t>.</w:t>
      </w:r>
      <w:r w:rsidR="00DA38A7">
        <w:rPr>
          <w:rFonts w:ascii="Times New Roman" w:eastAsia="Times New Roman" w:hAnsi="Times New Roman" w:cs="Times New Roman"/>
          <w:b/>
          <w:sz w:val="24"/>
          <w:szCs w:val="24"/>
        </w:rPr>
        <w:t xml:space="preserve"> </w:t>
      </w:r>
      <w:r w:rsidRPr="00FA7054">
        <w:rPr>
          <w:rFonts w:ascii="Times New Roman" w:eastAsia="Times New Roman" w:hAnsi="Times New Roman" w:cs="Times New Roman"/>
          <w:b/>
          <w:sz w:val="24"/>
          <w:szCs w:val="24"/>
        </w:rPr>
        <w:t>Организация уличного освещения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 xml:space="preserve">.2. Строительство, эксплуатация, текущий и капитальный ремонт сетей наружного освещения улиц осуществляется </w:t>
      </w:r>
      <w:proofErr w:type="gramStart"/>
      <w:r w:rsidR="003907CB" w:rsidRPr="00FA7054">
        <w:rPr>
          <w:rFonts w:ascii="Times New Roman" w:eastAsia="Times New Roman" w:hAnsi="Times New Roman" w:cs="Times New Roman"/>
          <w:sz w:val="24"/>
          <w:szCs w:val="24"/>
        </w:rPr>
        <w:t>специализированными</w:t>
      </w:r>
      <w:proofErr w:type="gramEnd"/>
      <w:r w:rsidR="003907CB" w:rsidRPr="00FA7054">
        <w:rPr>
          <w:rFonts w:ascii="Times New Roman" w:eastAsia="Times New Roman" w:hAnsi="Times New Roman" w:cs="Times New Roman"/>
          <w:sz w:val="24"/>
          <w:szCs w:val="24"/>
        </w:rPr>
        <w:t xml:space="preserve"> организациям.</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3907CB" w:rsidRPr="00FA7054">
        <w:rPr>
          <w:rFonts w:ascii="Times New Roman" w:eastAsia="Times New Roman" w:hAnsi="Times New Roman" w:cs="Times New Roman"/>
          <w:sz w:val="24"/>
          <w:szCs w:val="24"/>
        </w:rPr>
        <w:t>.4. На территории поселения запрещается:</w:t>
      </w:r>
    </w:p>
    <w:p w:rsidR="003907CB" w:rsidRPr="00FA7054" w:rsidRDefault="00DB3A53"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эксплуатация сетей уличного освещения и осветительного оборудования при наличии обрывов проводов, повреждений опор, изоляторов.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 xml:space="preserve">.10. </w:t>
      </w:r>
      <w:proofErr w:type="gramStart"/>
      <w:r w:rsidR="003907CB" w:rsidRPr="00FA7054">
        <w:rPr>
          <w:rFonts w:ascii="Times New Roman" w:eastAsia="Times New Roman" w:hAnsi="Times New Roman" w:cs="Times New Roman"/>
          <w:sz w:val="24"/>
          <w:szCs w:val="24"/>
        </w:rPr>
        <w:t>Контроль за</w:t>
      </w:r>
      <w:proofErr w:type="gramEnd"/>
      <w:r w:rsidR="003907CB" w:rsidRPr="00FA7054">
        <w:rPr>
          <w:rFonts w:ascii="Times New Roman" w:eastAsia="Times New Roman" w:hAnsi="Times New Roman" w:cs="Times New Roman"/>
          <w:sz w:val="24"/>
          <w:szCs w:val="24"/>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07CB" w:rsidRPr="00FA7054">
        <w:rPr>
          <w:rFonts w:ascii="Times New Roman" w:eastAsia="Times New Roman" w:hAnsi="Times New Roman" w:cs="Times New Roman"/>
          <w:sz w:val="24"/>
          <w:szCs w:val="24"/>
        </w:rPr>
        <w:t xml:space="preserve">.11. Собственники (балансодержатели) сетей принимают меры по повышению </w:t>
      </w:r>
      <w:proofErr w:type="spellStart"/>
      <w:r w:rsidR="003907CB" w:rsidRPr="00FA7054">
        <w:rPr>
          <w:rFonts w:ascii="Times New Roman" w:eastAsia="Times New Roman" w:hAnsi="Times New Roman" w:cs="Times New Roman"/>
          <w:sz w:val="24"/>
          <w:szCs w:val="24"/>
        </w:rPr>
        <w:t>энергоэффективности</w:t>
      </w:r>
      <w:proofErr w:type="spellEnd"/>
      <w:r w:rsidR="003907CB" w:rsidRPr="00FA7054">
        <w:rPr>
          <w:rFonts w:ascii="Times New Roman" w:eastAsia="Times New Roman" w:hAnsi="Times New Roman" w:cs="Times New Roman"/>
          <w:sz w:val="24"/>
          <w:szCs w:val="24"/>
        </w:rPr>
        <w:t xml:space="preserve"> сетей наружного освещения, в том числе реконструкция и модернизация сетей и систем управления уличным освещением.</w:t>
      </w:r>
    </w:p>
    <w:p w:rsidR="003907CB" w:rsidRPr="00FA7054" w:rsidRDefault="00AF7103" w:rsidP="00FA7054">
      <w:pPr>
        <w:shd w:val="clear" w:color="auto" w:fill="FFFFFF"/>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7</w:t>
      </w:r>
      <w:r w:rsidR="003907CB" w:rsidRPr="00FA7054">
        <w:rPr>
          <w:rFonts w:ascii="Times New Roman" w:eastAsia="Times New Roman" w:hAnsi="Times New Roman" w:cs="Times New Roman"/>
          <w:b/>
          <w:sz w:val="24"/>
          <w:szCs w:val="24"/>
        </w:rPr>
        <w:t>.</w:t>
      </w:r>
      <w:r w:rsidR="00DA38A7">
        <w:rPr>
          <w:rFonts w:ascii="Times New Roman" w:eastAsia="Times New Roman" w:hAnsi="Times New Roman" w:cs="Times New Roman"/>
          <w:b/>
          <w:sz w:val="24"/>
          <w:szCs w:val="24"/>
        </w:rPr>
        <w:t xml:space="preserve"> </w:t>
      </w:r>
      <w:r w:rsidR="003907CB" w:rsidRPr="00FA7054">
        <w:rPr>
          <w:rFonts w:ascii="Times New Roman" w:eastAsia="Times New Roman" w:hAnsi="Times New Roman" w:cs="Times New Roman"/>
          <w:b/>
          <w:sz w:val="24"/>
          <w:szCs w:val="24"/>
        </w:rPr>
        <w:t>Урны</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07CB" w:rsidRPr="00FA7054">
        <w:rPr>
          <w:rFonts w:ascii="Times New Roman" w:eastAsia="Times New Roman" w:hAnsi="Times New Roman" w:cs="Times New Roman"/>
          <w:sz w:val="24"/>
          <w:szCs w:val="24"/>
        </w:rPr>
        <w:t>.1. В местах массового посещения, на улицах, на остановках пассажирского транспорта, у входов в торговые объекты устанавливаются урны.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07CB" w:rsidRPr="00FA7054">
        <w:rPr>
          <w:rFonts w:ascii="Times New Roman" w:eastAsia="Times New Roman" w:hAnsi="Times New Roman" w:cs="Times New Roman"/>
          <w:sz w:val="24"/>
          <w:szCs w:val="24"/>
        </w:rPr>
        <w:t>.2. Урны должны содержаться в исправном состоянии, по мере наполнени</w:t>
      </w:r>
      <w:r w:rsidR="00014185" w:rsidRPr="00FA7054">
        <w:rPr>
          <w:rFonts w:ascii="Times New Roman" w:eastAsia="Times New Roman" w:hAnsi="Times New Roman" w:cs="Times New Roman"/>
          <w:sz w:val="24"/>
          <w:szCs w:val="24"/>
        </w:rPr>
        <w:t>я</w:t>
      </w:r>
      <w:r w:rsidR="003907CB" w:rsidRPr="00FA7054">
        <w:rPr>
          <w:rFonts w:ascii="Times New Roman" w:eastAsia="Times New Roman" w:hAnsi="Times New Roman" w:cs="Times New Roman"/>
          <w:sz w:val="24"/>
          <w:szCs w:val="24"/>
        </w:rPr>
        <w:t xml:space="preserve"> очищаться от мусора.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07CB" w:rsidRPr="00FA7054">
        <w:rPr>
          <w:rFonts w:ascii="Times New Roman" w:eastAsia="Times New Roman" w:hAnsi="Times New Roman" w:cs="Times New Roman"/>
          <w:sz w:val="24"/>
          <w:szCs w:val="24"/>
        </w:rPr>
        <w:t>.3.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07CB" w:rsidRPr="00FA7054">
        <w:rPr>
          <w:rFonts w:ascii="Times New Roman" w:eastAsia="Times New Roman" w:hAnsi="Times New Roman" w:cs="Times New Roman"/>
          <w:sz w:val="24"/>
          <w:szCs w:val="24"/>
        </w:rPr>
        <w:t>.4. Установка урн осуществляется с учетом обеспечения беспрепятственного передвижения пешеходов, проезда инвалидных и детских колясок.</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07CB" w:rsidRPr="00FA7054">
        <w:rPr>
          <w:rFonts w:ascii="Times New Roman" w:eastAsia="Times New Roman" w:hAnsi="Times New Roman" w:cs="Times New Roman"/>
          <w:sz w:val="24"/>
          <w:szCs w:val="24"/>
        </w:rPr>
        <w:t>.5. Запрещено:</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переполнение урн мусором;</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просыпание мусора на тротуары и газоны, в том числе при смене пакетов в урнах;</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размещение пакетов с мусором после проведения работ по уборке территории на период времени более 3-х часов.</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sz w:val="24"/>
          <w:szCs w:val="24"/>
        </w:rPr>
      </w:pPr>
      <w:bookmarkStart w:id="2" w:name="_Toc472352448"/>
      <w:bookmarkEnd w:id="2"/>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lastRenderedPageBreak/>
        <w:t xml:space="preserve">Статья </w:t>
      </w:r>
      <w:r w:rsidR="00AF7103">
        <w:rPr>
          <w:rFonts w:ascii="Times New Roman" w:eastAsia="Times New Roman" w:hAnsi="Times New Roman" w:cs="Times New Roman"/>
          <w:b/>
          <w:sz w:val="24"/>
          <w:szCs w:val="24"/>
        </w:rPr>
        <w:t>8</w:t>
      </w:r>
      <w:r w:rsidRPr="00FA7054">
        <w:rPr>
          <w:rFonts w:ascii="Times New Roman" w:eastAsia="Times New Roman" w:hAnsi="Times New Roman" w:cs="Times New Roman"/>
          <w:b/>
          <w:sz w:val="24"/>
          <w:szCs w:val="24"/>
        </w:rPr>
        <w:t>.</w:t>
      </w:r>
      <w:r w:rsidR="00DA38A7">
        <w:rPr>
          <w:rFonts w:ascii="Times New Roman" w:eastAsia="Times New Roman" w:hAnsi="Times New Roman" w:cs="Times New Roman"/>
          <w:b/>
          <w:sz w:val="24"/>
          <w:szCs w:val="24"/>
        </w:rPr>
        <w:t xml:space="preserve"> </w:t>
      </w:r>
      <w:r w:rsidRPr="00FA7054">
        <w:rPr>
          <w:rFonts w:ascii="Times New Roman" w:eastAsia="Times New Roman" w:hAnsi="Times New Roman" w:cs="Times New Roman"/>
          <w:b/>
          <w:sz w:val="24"/>
          <w:szCs w:val="24"/>
        </w:rPr>
        <w:t>Содержание фасадов зданий, сооружений, ограждений</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 xml:space="preserve">.1. Собственники, пользователи зданий, строений, сооружений (в том числе временных), опор линий электропередачи, малых </w:t>
      </w:r>
      <w:proofErr w:type="gramStart"/>
      <w:r w:rsidR="003907CB" w:rsidRPr="00FA7054">
        <w:rPr>
          <w:rFonts w:ascii="Times New Roman" w:eastAsia="Times New Roman" w:hAnsi="Times New Roman" w:cs="Times New Roman"/>
          <w:sz w:val="24"/>
          <w:szCs w:val="24"/>
        </w:rPr>
        <w:t>архитектурными</w:t>
      </w:r>
      <w:proofErr w:type="gramEnd"/>
      <w:r w:rsidR="003907CB" w:rsidRPr="00FA7054">
        <w:rPr>
          <w:rFonts w:ascii="Times New Roman" w:eastAsia="Times New Roman" w:hAnsi="Times New Roman" w:cs="Times New Roman"/>
          <w:sz w:val="24"/>
          <w:szCs w:val="24"/>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w:t>
      </w:r>
      <w:proofErr w:type="gramStart"/>
      <w:r w:rsidR="003907CB" w:rsidRPr="00FA7054">
        <w:rPr>
          <w:rFonts w:ascii="Times New Roman" w:eastAsia="Times New Roman" w:hAnsi="Times New Roman" w:cs="Times New Roman"/>
          <w:sz w:val="24"/>
          <w:szCs w:val="24"/>
        </w:rPr>
        <w:t>поверхности</w:t>
      </w:r>
      <w:proofErr w:type="gramEnd"/>
      <w:r w:rsidR="003907CB" w:rsidRPr="00FA7054">
        <w:rPr>
          <w:rFonts w:ascii="Times New Roman" w:eastAsia="Times New Roman" w:hAnsi="Times New Roman" w:cs="Times New Roman"/>
          <w:sz w:val="24"/>
          <w:szCs w:val="24"/>
        </w:rPr>
        <w:t xml:space="preserve"> самовольно размещенной информационной, и (или) рекламной конструкции, надписей, а также не иметь коррозии.</w:t>
      </w:r>
    </w:p>
    <w:p w:rsidR="001C0AAD"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.2. Содержание фасадов зданий (включая жилые дома) включает в себя: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герметизацию, заделку и расшивку швов, трещин и выбоин;</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восстановление, ремонт и своевременную очистку </w:t>
      </w:r>
      <w:proofErr w:type="spellStart"/>
      <w:r w:rsidRPr="00FA7054">
        <w:rPr>
          <w:rFonts w:ascii="Times New Roman" w:eastAsia="Times New Roman" w:hAnsi="Times New Roman" w:cs="Times New Roman"/>
          <w:sz w:val="24"/>
          <w:szCs w:val="24"/>
        </w:rPr>
        <w:t>отмосток</w:t>
      </w:r>
      <w:proofErr w:type="spellEnd"/>
      <w:r w:rsidRPr="00FA7054">
        <w:rPr>
          <w:rFonts w:ascii="Times New Roman" w:eastAsia="Times New Roman" w:hAnsi="Times New Roman" w:cs="Times New Roman"/>
          <w:sz w:val="24"/>
          <w:szCs w:val="24"/>
        </w:rPr>
        <w:t>, приямков цокольных окон;</w:t>
      </w:r>
    </w:p>
    <w:p w:rsidR="00190DA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помывку окон;</w:t>
      </w:r>
    </w:p>
    <w:p w:rsidR="00190DAB" w:rsidRPr="00FA7054" w:rsidRDefault="00190DA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-наличие адресного указателя, видимого с проезжей части улицы.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190DAB" w:rsidRPr="00FA7054" w:rsidRDefault="00190DA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-Цвет фасадов объектов торговли </w:t>
      </w:r>
      <w:r w:rsidR="00C06278" w:rsidRPr="00FA7054">
        <w:rPr>
          <w:rFonts w:ascii="Times New Roman" w:eastAsia="Times New Roman" w:hAnsi="Times New Roman" w:cs="Times New Roman"/>
          <w:sz w:val="24"/>
          <w:szCs w:val="24"/>
        </w:rPr>
        <w:t xml:space="preserve">должен быть </w:t>
      </w:r>
      <w:r w:rsidR="00A85AD7" w:rsidRPr="00FA7054">
        <w:rPr>
          <w:rFonts w:ascii="Times New Roman" w:eastAsia="Times New Roman" w:hAnsi="Times New Roman" w:cs="Times New Roman"/>
          <w:sz w:val="24"/>
          <w:szCs w:val="24"/>
        </w:rPr>
        <w:t>в единых тонах</w:t>
      </w:r>
      <w:r w:rsidR="00C06278" w:rsidRPr="00FA7054">
        <w:rPr>
          <w:rFonts w:ascii="Times New Roman" w:eastAsia="Times New Roman" w:hAnsi="Times New Roman" w:cs="Times New Roman"/>
          <w:sz w:val="24"/>
          <w:szCs w:val="24"/>
        </w:rPr>
        <w:t>.</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 xml:space="preserve">.5. </w:t>
      </w:r>
      <w:proofErr w:type="gramStart"/>
      <w:r w:rsidR="003907CB" w:rsidRPr="00FA7054">
        <w:rPr>
          <w:rFonts w:ascii="Times New Roman" w:eastAsia="Times New Roman" w:hAnsi="Times New Roman" w:cs="Times New Roman"/>
          <w:sz w:val="24"/>
          <w:szCs w:val="24"/>
        </w:rPr>
        <w:t>Окрашенные поверхности фасадов должны быть ровными, однотонным, без пятен и поврежденных мест.</w:t>
      </w:r>
      <w:proofErr w:type="gramEnd"/>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.7. Ремонт цоколей и фасадов производится материалами, позволяющими производить влажную очистку.</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6109F8"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907CB" w:rsidRPr="00FA7054">
        <w:rPr>
          <w:rFonts w:ascii="Times New Roman" w:eastAsia="Times New Roman" w:hAnsi="Times New Roman" w:cs="Times New Roman"/>
          <w:sz w:val="24"/>
          <w:szCs w:val="24"/>
        </w:rPr>
        <w:t>.9.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A85AD7" w:rsidRPr="00FA7054" w:rsidRDefault="00AF7103" w:rsidP="00AF7103">
      <w:pPr>
        <w:pStyle w:val="a3"/>
        <w:spacing w:before="0" w:beforeAutospacing="0" w:after="0"/>
        <w:ind w:right="202"/>
        <w:jc w:val="both"/>
      </w:pPr>
      <w:r>
        <w:t>8</w:t>
      </w:r>
      <w:r w:rsidR="00A85AD7" w:rsidRPr="00FA7054">
        <w:t xml:space="preserve">.10. Требования, предъявляемые при отделке и окраске фасадов зданий и сооружений. Поверхности фасадов следует проектировать без применения строительных материалов с низкой художественной ценностью (силикатного кирпича, пластиковых панелей, </w:t>
      </w:r>
      <w:proofErr w:type="spellStart"/>
      <w:r w:rsidR="00A85AD7" w:rsidRPr="00FA7054">
        <w:t>вагонки</w:t>
      </w:r>
      <w:proofErr w:type="spellEnd"/>
      <w:r w:rsidR="00A85AD7" w:rsidRPr="00FA7054">
        <w:t>, металлического профильного листа и т.д.)</w:t>
      </w:r>
      <w:proofErr w:type="gramStart"/>
      <w:r w:rsidR="00A85AD7" w:rsidRPr="00FA7054">
        <w:t>.Д</w:t>
      </w:r>
      <w:proofErr w:type="gramEnd"/>
      <w:r w:rsidR="00A85AD7" w:rsidRPr="00FA7054">
        <w:t xml:space="preserve">ля отделки фасадов следует </w:t>
      </w:r>
      <w:r w:rsidR="00A85AD7" w:rsidRPr="00FA7054">
        <w:lastRenderedPageBreak/>
        <w:t>применять традиционные материалы (покраска, штукатурка, декоративная штукатурка, дерево, камень, облицовочный кирпич).Поверхности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архитектурную стилистику.</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 xml:space="preserve">Статья </w:t>
      </w:r>
      <w:r w:rsidR="00AF7103">
        <w:rPr>
          <w:rFonts w:ascii="Times New Roman" w:eastAsia="Times New Roman" w:hAnsi="Times New Roman" w:cs="Times New Roman"/>
          <w:b/>
          <w:sz w:val="24"/>
          <w:szCs w:val="24"/>
        </w:rPr>
        <w:t>9</w:t>
      </w:r>
      <w:r w:rsidRPr="00FA7054">
        <w:rPr>
          <w:rFonts w:ascii="Times New Roman" w:eastAsia="Times New Roman" w:hAnsi="Times New Roman" w:cs="Times New Roman"/>
          <w:b/>
          <w:sz w:val="24"/>
          <w:szCs w:val="24"/>
        </w:rPr>
        <w:t>.Требования к проведению сезонной уборки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 xml:space="preserve">.1. </w:t>
      </w:r>
      <w:proofErr w:type="gramStart"/>
      <w:r w:rsidR="003907CB" w:rsidRPr="00FA7054">
        <w:rPr>
          <w:rFonts w:ascii="Times New Roman" w:eastAsia="Times New Roman" w:hAnsi="Times New Roman" w:cs="Times New Roman"/>
          <w:sz w:val="24"/>
          <w:szCs w:val="24"/>
        </w:rPr>
        <w:t xml:space="preserve">Уборка территории общего пользования, а также прилегающих территорий  в осенне-зимний осуществляется </w:t>
      </w:r>
      <w:r w:rsidR="00711FFE" w:rsidRPr="00FA7054">
        <w:rPr>
          <w:rFonts w:ascii="Times New Roman" w:eastAsia="Times New Roman" w:hAnsi="Times New Roman" w:cs="Times New Roman"/>
          <w:sz w:val="24"/>
          <w:szCs w:val="24"/>
        </w:rPr>
        <w:t>в период с 1 ноября до 31 марта</w:t>
      </w:r>
      <w:r w:rsidR="003907CB" w:rsidRPr="00FA7054">
        <w:rPr>
          <w:rFonts w:ascii="Times New Roman" w:eastAsia="Times New Roman" w:hAnsi="Times New Roman" w:cs="Times New Roman"/>
          <w:sz w:val="24"/>
          <w:szCs w:val="24"/>
        </w:rPr>
        <w:t>.</w:t>
      </w:r>
      <w:proofErr w:type="gramEnd"/>
      <w:r w:rsidR="003907CB" w:rsidRPr="00FA7054">
        <w:rPr>
          <w:rFonts w:ascii="Times New Roman" w:eastAsia="Times New Roman" w:hAnsi="Times New Roman" w:cs="Times New Roman"/>
          <w:sz w:val="24"/>
          <w:szCs w:val="24"/>
        </w:rPr>
        <w:t xml:space="preserve">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.2. Уборка территории в осенне-зимний период предусматривает одновременную уборку и вывоз снега, льда, мусора.</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 xml:space="preserve">.4. При гололеде в первую очередь очищаются и посыпаются песком или разрешенными </w:t>
      </w:r>
      <w:proofErr w:type="spellStart"/>
      <w:r w:rsidR="003907CB" w:rsidRPr="00FA7054">
        <w:rPr>
          <w:rFonts w:ascii="Times New Roman" w:eastAsia="Times New Roman" w:hAnsi="Times New Roman" w:cs="Times New Roman"/>
          <w:sz w:val="24"/>
          <w:szCs w:val="24"/>
        </w:rPr>
        <w:t>противогололедными</w:t>
      </w:r>
      <w:proofErr w:type="spellEnd"/>
      <w:r w:rsidR="003907CB" w:rsidRPr="00FA7054">
        <w:rPr>
          <w:rFonts w:ascii="Times New Roman" w:eastAsia="Times New Roman" w:hAnsi="Times New Roman" w:cs="Times New Roman"/>
          <w:sz w:val="24"/>
          <w:szCs w:val="24"/>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 xml:space="preserve">.5.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003907CB" w:rsidRPr="00FA7054">
        <w:rPr>
          <w:rFonts w:ascii="Times New Roman" w:eastAsia="Times New Roman" w:hAnsi="Times New Roman" w:cs="Times New Roman"/>
          <w:sz w:val="24"/>
          <w:szCs w:val="24"/>
        </w:rPr>
        <w:t>снегопереносах</w:t>
      </w:r>
      <w:proofErr w:type="spellEnd"/>
      <w:r w:rsidR="003907CB" w:rsidRPr="00FA7054">
        <w:rPr>
          <w:rFonts w:ascii="Times New Roman" w:eastAsia="Times New Roman" w:hAnsi="Times New Roman" w:cs="Times New Roman"/>
          <w:sz w:val="24"/>
          <w:szCs w:val="24"/>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3907CB" w:rsidRPr="00FA7054" w:rsidRDefault="00A508E4" w:rsidP="003907CB">
      <w:pPr>
        <w:shd w:val="clear" w:color="auto" w:fill="FFFFFF"/>
        <w:spacing w:after="150" w:line="240" w:lineRule="auto"/>
        <w:jc w:val="both"/>
        <w:rPr>
          <w:rFonts w:ascii="Times New Roman" w:eastAsia="Times New Roman" w:hAnsi="Times New Roman" w:cs="Times New Roman"/>
          <w:sz w:val="24"/>
          <w:szCs w:val="24"/>
        </w:rPr>
      </w:pPr>
      <w:r w:rsidRPr="00C65DB4">
        <w:rPr>
          <w:rFonts w:ascii="Times New Roman" w:eastAsia="Times New Roman" w:hAnsi="Times New Roman" w:cs="Times New Roman"/>
          <w:sz w:val="24"/>
          <w:szCs w:val="24"/>
        </w:rPr>
        <w:t xml:space="preserve">9.8. </w:t>
      </w:r>
      <w:r>
        <w:rPr>
          <w:rFonts w:ascii="Times New Roman" w:eastAsia="Times New Roman" w:hAnsi="Times New Roman" w:cs="Times New Roman"/>
          <w:sz w:val="24"/>
          <w:szCs w:val="24"/>
        </w:rPr>
        <w:t xml:space="preserve">Складирование собранного </w:t>
      </w:r>
      <w:r w:rsidRPr="00C65DB4">
        <w:rPr>
          <w:rFonts w:ascii="Times New Roman" w:eastAsia="Times New Roman" w:hAnsi="Times New Roman" w:cs="Times New Roman"/>
          <w:sz w:val="24"/>
          <w:szCs w:val="24"/>
        </w:rPr>
        <w:t xml:space="preserve"> снега</w:t>
      </w:r>
      <w:r>
        <w:rPr>
          <w:rFonts w:ascii="Times New Roman" w:eastAsia="Times New Roman" w:hAnsi="Times New Roman" w:cs="Times New Roman"/>
          <w:sz w:val="24"/>
          <w:szCs w:val="24"/>
        </w:rPr>
        <w:t xml:space="preserve">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Pr>
          <w:rFonts w:ascii="Times New Roman" w:eastAsia="Times New Roman" w:hAnsi="Times New Roman" w:cs="Times New Roman"/>
          <w:sz w:val="24"/>
          <w:szCs w:val="24"/>
        </w:rPr>
        <w:t>снегоплавильные</w:t>
      </w:r>
      <w:proofErr w:type="spellEnd"/>
      <w:r>
        <w:rPr>
          <w:rFonts w:ascii="Times New Roman" w:eastAsia="Times New Roman" w:hAnsi="Times New Roman" w:cs="Times New Roman"/>
          <w:sz w:val="24"/>
          <w:szCs w:val="24"/>
        </w:rPr>
        <w:t xml:space="preserve"> установки</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.9. Л</w:t>
      </w:r>
      <w:r w:rsidR="00711FFE" w:rsidRPr="00FA7054">
        <w:rPr>
          <w:rFonts w:ascii="Times New Roman" w:eastAsia="Times New Roman" w:hAnsi="Times New Roman" w:cs="Times New Roman"/>
          <w:sz w:val="24"/>
          <w:szCs w:val="24"/>
        </w:rPr>
        <w:t>етняя уборка осуществляется с 1 апреля до 31 октября</w:t>
      </w:r>
      <w:r w:rsidR="00B62015" w:rsidRPr="00FA7054">
        <w:rPr>
          <w:rFonts w:ascii="Times New Roman" w:eastAsia="Times New Roman" w:hAnsi="Times New Roman" w:cs="Times New Roman"/>
          <w:sz w:val="24"/>
          <w:szCs w:val="24"/>
        </w:rPr>
        <w:t>.</w:t>
      </w:r>
      <w:r w:rsidR="00633678"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Летняя уборка включает следующие мероприятия: подметание, сбор мусора, скашивание травы; очистка, мойка, окраска ограждений.</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.10. Кошение травы осуществляется по мере необходимости (допустимая высота травостоя не более 20 см).</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07CB" w:rsidRPr="00FA7054">
        <w:rPr>
          <w:rFonts w:ascii="Times New Roman" w:eastAsia="Times New Roman" w:hAnsi="Times New Roman" w:cs="Times New Roman"/>
          <w:sz w:val="24"/>
          <w:szCs w:val="24"/>
        </w:rPr>
        <w:t>.11.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 xml:space="preserve">Статья </w:t>
      </w:r>
      <w:r w:rsidR="00AF7103">
        <w:rPr>
          <w:rFonts w:ascii="Times New Roman" w:eastAsia="Times New Roman" w:hAnsi="Times New Roman" w:cs="Times New Roman"/>
          <w:b/>
          <w:sz w:val="24"/>
          <w:szCs w:val="24"/>
        </w:rPr>
        <w:t>10</w:t>
      </w:r>
      <w:r w:rsidRPr="00FA7054">
        <w:rPr>
          <w:rFonts w:ascii="Times New Roman" w:eastAsia="Times New Roman" w:hAnsi="Times New Roman" w:cs="Times New Roman"/>
          <w:b/>
          <w:sz w:val="24"/>
          <w:szCs w:val="24"/>
        </w:rPr>
        <w:t>. Организация сезонной уборки и санитарной очистки территории общего пользования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07CB" w:rsidRPr="00FA7054">
        <w:rPr>
          <w:rFonts w:ascii="Times New Roman" w:eastAsia="Times New Roman" w:hAnsi="Times New Roman" w:cs="Times New Roman"/>
          <w:sz w:val="24"/>
          <w:szCs w:val="24"/>
        </w:rPr>
        <w:t>.1.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3907CB" w:rsidRPr="00FA7054">
        <w:rPr>
          <w:rFonts w:ascii="Times New Roman" w:eastAsia="Times New Roman" w:hAnsi="Times New Roman" w:cs="Times New Roman"/>
          <w:sz w:val="24"/>
          <w:szCs w:val="24"/>
        </w:rPr>
        <w:t>.2. Администрация муниципального образования организует регулярную уборку и санитарную очистку территорий общего пользования.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07CB" w:rsidRPr="00FA7054">
        <w:rPr>
          <w:rFonts w:ascii="Times New Roman" w:eastAsia="Times New Roman" w:hAnsi="Times New Roman" w:cs="Times New Roman"/>
          <w:sz w:val="24"/>
          <w:szCs w:val="24"/>
        </w:rPr>
        <w:t>.3. При выявлении несанкционированных мест размещения отходов на территориях общего пользования, данная территория подлежит очистке.</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07CB" w:rsidRPr="00FA7054">
        <w:rPr>
          <w:rFonts w:ascii="Times New Roman" w:eastAsia="Times New Roman" w:hAnsi="Times New Roman" w:cs="Times New Roman"/>
          <w:sz w:val="24"/>
          <w:szCs w:val="24"/>
        </w:rPr>
        <w:t>.4.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3907CB" w:rsidRPr="00FA7054" w:rsidRDefault="00AF7103"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07CB" w:rsidRPr="00FA7054">
        <w:rPr>
          <w:rFonts w:ascii="Times New Roman" w:eastAsia="Times New Roman" w:hAnsi="Times New Roman" w:cs="Times New Roman"/>
          <w:sz w:val="24"/>
          <w:szCs w:val="24"/>
        </w:rPr>
        <w:t>.5.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3907CB" w:rsidRPr="00FA7054" w:rsidRDefault="003907CB" w:rsidP="003907CB">
      <w:pPr>
        <w:shd w:val="clear" w:color="auto" w:fill="FFFFFF"/>
        <w:spacing w:before="150" w:after="150" w:line="312" w:lineRule="atLeast"/>
        <w:jc w:val="both"/>
        <w:outlineLvl w:val="1"/>
        <w:rPr>
          <w:rFonts w:ascii="Times New Roman" w:eastAsia="Times New Roman" w:hAnsi="Times New Roman" w:cs="Times New Roman"/>
          <w:b/>
          <w:bCs/>
          <w:sz w:val="24"/>
          <w:szCs w:val="24"/>
        </w:rPr>
      </w:pPr>
      <w:r w:rsidRPr="00FA7054">
        <w:rPr>
          <w:rFonts w:ascii="Times New Roman" w:eastAsia="Times New Roman" w:hAnsi="Times New Roman" w:cs="Times New Roman"/>
          <w:b/>
          <w:bCs/>
          <w:sz w:val="24"/>
          <w:szCs w:val="24"/>
        </w:rPr>
        <w:t>Статья 1</w:t>
      </w:r>
      <w:r w:rsidR="00AF7103">
        <w:rPr>
          <w:rFonts w:ascii="Times New Roman" w:eastAsia="Times New Roman" w:hAnsi="Times New Roman" w:cs="Times New Roman"/>
          <w:b/>
          <w:bCs/>
          <w:sz w:val="24"/>
          <w:szCs w:val="24"/>
        </w:rPr>
        <w:t>1</w:t>
      </w:r>
      <w:r w:rsidRPr="00FA7054">
        <w:rPr>
          <w:rFonts w:ascii="Times New Roman" w:eastAsia="Times New Roman" w:hAnsi="Times New Roman" w:cs="Times New Roman"/>
          <w:b/>
          <w:bCs/>
          <w:sz w:val="24"/>
          <w:szCs w:val="24"/>
        </w:rPr>
        <w:t>.Благоустройство территории при проведении восстановительных работ</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AF7103">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.2. Разрешение на производство работ выдается Администрацией муниципального образования  (или уполномоченным ею органом) при предъявлении: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условий производства работ, согласованных с Администрацией муниципального образования;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 xml:space="preserve">.3. </w:t>
      </w:r>
      <w:proofErr w:type="gramStart"/>
      <w:r w:rsidRPr="00FA7054">
        <w:rPr>
          <w:rFonts w:ascii="Times New Roman" w:eastAsia="Times New Roman" w:hAnsi="Times New Roman" w:cs="Times New Roman"/>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.4.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.5.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 xml:space="preserve">.6. </w:t>
      </w:r>
      <w:proofErr w:type="gramStart"/>
      <w:r w:rsidRPr="00FA7054">
        <w:rPr>
          <w:rFonts w:ascii="Times New Roman" w:eastAsia="Times New Roman" w:hAnsi="Times New Roman" w:cs="Times New Roman"/>
          <w:sz w:val="24"/>
          <w:szCs w:val="24"/>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w:t>
      </w:r>
      <w:r w:rsidRPr="00FA7054">
        <w:rPr>
          <w:rFonts w:ascii="Times New Roman" w:eastAsia="Times New Roman" w:hAnsi="Times New Roman" w:cs="Times New Roman"/>
          <w:sz w:val="24"/>
          <w:szCs w:val="24"/>
        </w:rPr>
        <w:lastRenderedPageBreak/>
        <w:t xml:space="preserve">сфере строительства и производства работ, другими нормативными правовыми актами Российской Федерации, </w:t>
      </w:r>
      <w:r w:rsidR="00B62015" w:rsidRPr="00FA7054">
        <w:rPr>
          <w:rFonts w:ascii="Times New Roman" w:eastAsia="Times New Roman" w:hAnsi="Times New Roman" w:cs="Times New Roman"/>
          <w:sz w:val="24"/>
          <w:szCs w:val="24"/>
        </w:rPr>
        <w:t>Саратовской области</w:t>
      </w:r>
      <w:r w:rsidRPr="00FA7054">
        <w:rPr>
          <w:rFonts w:ascii="Times New Roman" w:eastAsia="Times New Roman" w:hAnsi="Times New Roman" w:cs="Times New Roman"/>
          <w:sz w:val="24"/>
          <w:szCs w:val="24"/>
        </w:rPr>
        <w:t>, муниципальными правовыми актами муниципального образования.</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.7.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3907CB" w:rsidRPr="00FA7054" w:rsidRDefault="00ED421B" w:rsidP="003907CB">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907CB" w:rsidRPr="00FA7054">
        <w:rPr>
          <w:rFonts w:ascii="Times New Roman" w:eastAsia="Times New Roman" w:hAnsi="Times New Roman" w:cs="Times New Roman"/>
          <w:sz w:val="24"/>
          <w:szCs w:val="24"/>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.10. В ночное время неработающие механизмы и машины должны убираться с проезжей части дорог.</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FA7054">
        <w:rPr>
          <w:rFonts w:ascii="Times New Roman" w:eastAsia="Times New Roman" w:hAnsi="Times New Roman" w:cs="Times New Roman"/>
          <w:sz w:val="24"/>
          <w:szCs w:val="24"/>
        </w:rPr>
        <w:t>,</w:t>
      </w:r>
      <w:proofErr w:type="gramEnd"/>
      <w:r w:rsidRPr="00FA7054">
        <w:rPr>
          <w:rFonts w:ascii="Times New Roman" w:eastAsia="Times New Roman" w:hAnsi="Times New Roman" w:cs="Times New Roman"/>
          <w:sz w:val="24"/>
          <w:szCs w:val="24"/>
        </w:rPr>
        <w:t xml:space="preserve"> чем 200 м друг от друга.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 xml:space="preserve">.11.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w:t>
      </w:r>
      <w:r w:rsidR="00B62015" w:rsidRPr="00FA7054">
        <w:rPr>
          <w:rFonts w:ascii="Times New Roman" w:eastAsia="Times New Roman" w:hAnsi="Times New Roman" w:cs="Times New Roman"/>
          <w:sz w:val="24"/>
          <w:szCs w:val="24"/>
        </w:rPr>
        <w:t>Саратовской области</w:t>
      </w:r>
      <w:r w:rsidRPr="00FA7054">
        <w:rPr>
          <w:rFonts w:ascii="Times New Roman" w:eastAsia="Times New Roman" w:hAnsi="Times New Roman" w:cs="Times New Roman"/>
          <w:sz w:val="24"/>
          <w:szCs w:val="24"/>
        </w:rPr>
        <w:t>10.12.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.1</w:t>
      </w:r>
      <w:r w:rsidR="00DD783F">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 Привлечение к административной ответственности не освобождает от обязанности по восстановлению нарушенного благоустройства.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.1</w:t>
      </w:r>
      <w:r w:rsidR="00DD783F">
        <w:rPr>
          <w:rFonts w:ascii="Times New Roman" w:eastAsia="Times New Roman" w:hAnsi="Times New Roman" w:cs="Times New Roman"/>
          <w:sz w:val="24"/>
          <w:szCs w:val="24"/>
        </w:rPr>
        <w:t>3</w:t>
      </w:r>
      <w:r w:rsidRPr="00FA7054">
        <w:rPr>
          <w:rFonts w:ascii="Times New Roman" w:eastAsia="Times New Roman" w:hAnsi="Times New Roman" w:cs="Times New Roman"/>
          <w:sz w:val="24"/>
          <w:szCs w:val="24"/>
        </w:rPr>
        <w:t xml:space="preserve">. </w:t>
      </w:r>
      <w:proofErr w:type="gramStart"/>
      <w:r w:rsidRPr="00FA7054">
        <w:rPr>
          <w:rFonts w:ascii="Times New Roman" w:eastAsia="Times New Roman" w:hAnsi="Times New Roman" w:cs="Times New Roman"/>
          <w:sz w:val="24"/>
          <w:szCs w:val="24"/>
        </w:rPr>
        <w:t>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roofErr w:type="gramEnd"/>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1</w:t>
      </w:r>
      <w:r w:rsidRPr="00FA7054">
        <w:rPr>
          <w:rFonts w:ascii="Times New Roman" w:eastAsia="Times New Roman" w:hAnsi="Times New Roman" w:cs="Times New Roman"/>
          <w:sz w:val="24"/>
          <w:szCs w:val="24"/>
        </w:rPr>
        <w:t>.1</w:t>
      </w:r>
      <w:r w:rsidR="00DD783F">
        <w:rPr>
          <w:rFonts w:ascii="Times New Roman" w:eastAsia="Times New Roman" w:hAnsi="Times New Roman" w:cs="Times New Roman"/>
          <w:sz w:val="24"/>
          <w:szCs w:val="24"/>
        </w:rPr>
        <w:t>4</w:t>
      </w:r>
      <w:r w:rsidRPr="00FA7054">
        <w:rPr>
          <w:rFonts w:ascii="Times New Roman" w:eastAsia="Times New Roman" w:hAnsi="Times New Roman" w:cs="Times New Roman"/>
          <w:sz w:val="24"/>
          <w:szCs w:val="24"/>
        </w:rPr>
        <w:t>. При производстве дорожных, строительных и других земляных работ на территории муниципального образования запрещается: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повреждать существующие сооружения, коммуникации, зеленые насаждения и элементы благоустройства;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производить доставку материалов к месту работ ранее срока начала работ, установленного в разрешении;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готовить раствор и бетон непосредственно на проезжей части улиц и дорог;</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 оставлять на проезжей части улиц, дорог, тротуарах, газонах землю и строительный мусор после окончания работ;</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загромождать проходы и въезды во дворы, нарушать проезд транспорта и движение пешеходов;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3907CB" w:rsidRPr="00FA7054" w:rsidRDefault="003907CB" w:rsidP="00FA7054">
      <w:pPr>
        <w:shd w:val="clear" w:color="auto" w:fill="FFFFFF"/>
        <w:spacing w:before="150" w:after="150" w:line="312" w:lineRule="atLeast"/>
        <w:jc w:val="center"/>
        <w:outlineLvl w:val="1"/>
        <w:rPr>
          <w:rFonts w:ascii="Times New Roman" w:eastAsia="Times New Roman" w:hAnsi="Times New Roman" w:cs="Times New Roman"/>
          <w:b/>
          <w:bCs/>
          <w:sz w:val="24"/>
          <w:szCs w:val="24"/>
        </w:rPr>
      </w:pPr>
      <w:r w:rsidRPr="00FA7054">
        <w:rPr>
          <w:rFonts w:ascii="Times New Roman" w:eastAsia="Times New Roman" w:hAnsi="Times New Roman" w:cs="Times New Roman"/>
          <w:b/>
          <w:bCs/>
          <w:sz w:val="24"/>
          <w:szCs w:val="24"/>
        </w:rPr>
        <w:t>Статья 1</w:t>
      </w:r>
      <w:r w:rsidR="00ED421B">
        <w:rPr>
          <w:rFonts w:ascii="Times New Roman" w:eastAsia="Times New Roman" w:hAnsi="Times New Roman" w:cs="Times New Roman"/>
          <w:b/>
          <w:bCs/>
          <w:sz w:val="24"/>
          <w:szCs w:val="24"/>
        </w:rPr>
        <w:t>2</w:t>
      </w:r>
      <w:r w:rsidRPr="00FA7054">
        <w:rPr>
          <w:rFonts w:ascii="Times New Roman" w:eastAsia="Times New Roman" w:hAnsi="Times New Roman" w:cs="Times New Roman"/>
          <w:b/>
          <w:bCs/>
          <w:sz w:val="24"/>
          <w:szCs w:val="24"/>
        </w:rPr>
        <w:t>.Требования к содержанию и благоустройству прилегающей территории объектов торговли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.1. Размещение объектов мелкорозничной торговли без разрешения запрещено.</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.5. После демонтажа объекта торговли, собственник (пользователь) такого объекта обязан восстановить благоустройство прилегающей территории.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w:t>
      </w:r>
      <w:r w:rsidR="006109F8" w:rsidRPr="00FA7054">
        <w:rPr>
          <w:rFonts w:ascii="Times New Roman" w:eastAsia="Times New Roman" w:hAnsi="Times New Roman" w:cs="Times New Roman"/>
          <w:sz w:val="24"/>
          <w:szCs w:val="24"/>
        </w:rPr>
        <w:t>6</w:t>
      </w:r>
      <w:r w:rsidRPr="00FA7054">
        <w:rPr>
          <w:rFonts w:ascii="Times New Roman" w:eastAsia="Times New Roman" w:hAnsi="Times New Roman" w:cs="Times New Roman"/>
          <w:sz w:val="24"/>
          <w:szCs w:val="24"/>
        </w:rPr>
        <w:t>.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2</w:t>
      </w:r>
      <w:r w:rsidRPr="00FA7054">
        <w:rPr>
          <w:rFonts w:ascii="Times New Roman" w:eastAsia="Times New Roman" w:hAnsi="Times New Roman" w:cs="Times New Roman"/>
          <w:sz w:val="24"/>
          <w:szCs w:val="24"/>
        </w:rPr>
        <w:t>.</w:t>
      </w:r>
      <w:r w:rsidR="006109F8" w:rsidRPr="00FA7054">
        <w:rPr>
          <w:rFonts w:ascii="Times New Roman" w:eastAsia="Times New Roman" w:hAnsi="Times New Roman" w:cs="Times New Roman"/>
          <w:sz w:val="24"/>
          <w:szCs w:val="24"/>
        </w:rPr>
        <w:t>7</w:t>
      </w:r>
      <w:r w:rsidRPr="00FA7054">
        <w:rPr>
          <w:rFonts w:ascii="Times New Roman" w:eastAsia="Times New Roman" w:hAnsi="Times New Roman" w:cs="Times New Roman"/>
          <w:sz w:val="24"/>
          <w:szCs w:val="24"/>
        </w:rPr>
        <w:t>.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Статья 1</w:t>
      </w:r>
      <w:r w:rsidR="00ED421B">
        <w:rPr>
          <w:rFonts w:ascii="Times New Roman" w:eastAsia="Times New Roman" w:hAnsi="Times New Roman" w:cs="Times New Roman"/>
          <w:b/>
          <w:sz w:val="24"/>
          <w:szCs w:val="24"/>
        </w:rPr>
        <w:t>3</w:t>
      </w:r>
      <w:r w:rsidRPr="00FA7054">
        <w:rPr>
          <w:rFonts w:ascii="Times New Roman" w:eastAsia="Times New Roman" w:hAnsi="Times New Roman" w:cs="Times New Roman"/>
          <w:b/>
          <w:sz w:val="24"/>
          <w:szCs w:val="24"/>
        </w:rPr>
        <w:t>.Участие в организации сбора и вывоза отходов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3</w:t>
      </w:r>
      <w:r w:rsidRPr="00FA7054">
        <w:rPr>
          <w:rFonts w:ascii="Times New Roman" w:eastAsia="Times New Roman" w:hAnsi="Times New Roman" w:cs="Times New Roman"/>
          <w:sz w:val="24"/>
          <w:szCs w:val="24"/>
        </w:rPr>
        <w:t>.1. Организация деятельности по сбору (в том числе раздельному),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3</w:t>
      </w:r>
      <w:r w:rsidRPr="00FA7054">
        <w:rPr>
          <w:rFonts w:ascii="Times New Roman" w:eastAsia="Times New Roman" w:hAnsi="Times New Roman" w:cs="Times New Roman"/>
          <w:sz w:val="24"/>
          <w:szCs w:val="24"/>
        </w:rPr>
        <w:t xml:space="preserve">.2. </w:t>
      </w:r>
      <w:r w:rsidR="006109F8" w:rsidRPr="00FA7054">
        <w:rPr>
          <w:rFonts w:ascii="Times New Roman" w:eastAsia="Times New Roman" w:hAnsi="Times New Roman" w:cs="Times New Roman"/>
          <w:sz w:val="24"/>
          <w:szCs w:val="24"/>
        </w:rPr>
        <w:t>С</w:t>
      </w:r>
      <w:r w:rsidRPr="00FA7054">
        <w:rPr>
          <w:rFonts w:ascii="Times New Roman" w:eastAsia="Times New Roman" w:hAnsi="Times New Roman" w:cs="Times New Roman"/>
          <w:sz w:val="24"/>
          <w:szCs w:val="24"/>
        </w:rPr>
        <w:t>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3</w:t>
      </w:r>
      <w:r w:rsidRPr="00FA7054">
        <w:rPr>
          <w:rFonts w:ascii="Times New Roman" w:eastAsia="Times New Roman" w:hAnsi="Times New Roman" w:cs="Times New Roman"/>
          <w:sz w:val="24"/>
          <w:szCs w:val="24"/>
        </w:rPr>
        <w:t>.3. Вывоз отходов осуществляется на объекты размещения, обустроенные в соответствии с действующим законодательством.</w:t>
      </w:r>
    </w:p>
    <w:p w:rsidR="006109F8"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3</w:t>
      </w:r>
      <w:r w:rsidRPr="00FA7054">
        <w:rPr>
          <w:rFonts w:ascii="Times New Roman" w:eastAsia="Times New Roman" w:hAnsi="Times New Roman" w:cs="Times New Roman"/>
          <w:sz w:val="24"/>
          <w:szCs w:val="24"/>
        </w:rPr>
        <w:t>.4. Графики сбора отходов должны обеспечивать удобства вывоза отходов.</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lastRenderedPageBreak/>
        <w:t>Статья 1</w:t>
      </w:r>
      <w:r w:rsidR="00ED421B">
        <w:rPr>
          <w:rFonts w:ascii="Times New Roman" w:eastAsia="Times New Roman" w:hAnsi="Times New Roman" w:cs="Times New Roman"/>
          <w:b/>
          <w:sz w:val="24"/>
          <w:szCs w:val="24"/>
        </w:rPr>
        <w:t>4</w:t>
      </w:r>
      <w:r w:rsidRPr="00FA7054">
        <w:rPr>
          <w:rFonts w:ascii="Times New Roman" w:eastAsia="Times New Roman" w:hAnsi="Times New Roman" w:cs="Times New Roman"/>
          <w:b/>
          <w:sz w:val="24"/>
          <w:szCs w:val="24"/>
        </w:rPr>
        <w:t>.</w:t>
      </w:r>
      <w:bookmarkStart w:id="3" w:name="_GoBack"/>
      <w:bookmarkEnd w:id="3"/>
      <w:r w:rsidRPr="00FA7054">
        <w:rPr>
          <w:rFonts w:ascii="Times New Roman" w:eastAsia="Times New Roman" w:hAnsi="Times New Roman" w:cs="Times New Roman"/>
          <w:b/>
          <w:sz w:val="24"/>
          <w:szCs w:val="24"/>
        </w:rPr>
        <w:t xml:space="preserve">Особые требования к доступности жилой среды для </w:t>
      </w:r>
      <w:proofErr w:type="spellStart"/>
      <w:r w:rsidRPr="00FA7054">
        <w:rPr>
          <w:rFonts w:ascii="Times New Roman" w:eastAsia="Times New Roman" w:hAnsi="Times New Roman" w:cs="Times New Roman"/>
          <w:b/>
          <w:sz w:val="24"/>
          <w:szCs w:val="24"/>
        </w:rPr>
        <w:t>маломобильных</w:t>
      </w:r>
      <w:proofErr w:type="spellEnd"/>
      <w:r w:rsidRPr="00FA7054">
        <w:rPr>
          <w:rFonts w:ascii="Times New Roman" w:eastAsia="Times New Roman" w:hAnsi="Times New Roman" w:cs="Times New Roman"/>
          <w:b/>
          <w:sz w:val="24"/>
          <w:szCs w:val="24"/>
        </w:rPr>
        <w:t xml:space="preserve"> групп населения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4</w:t>
      </w:r>
      <w:r w:rsidRPr="00FA7054">
        <w:rPr>
          <w:rFonts w:ascii="Times New Roman" w:eastAsia="Times New Roman" w:hAnsi="Times New Roman" w:cs="Times New Roman"/>
          <w:sz w:val="24"/>
          <w:szCs w:val="24"/>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4</w:t>
      </w:r>
      <w:r w:rsidRPr="00FA7054">
        <w:rPr>
          <w:rFonts w:ascii="Times New Roman" w:eastAsia="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r w:rsidRPr="00FA7054">
        <w:rPr>
          <w:rFonts w:ascii="Times New Roman" w:eastAsia="Times New Roman" w:hAnsi="Times New Roman" w:cs="Times New Roman"/>
          <w:b/>
          <w:sz w:val="24"/>
          <w:szCs w:val="24"/>
        </w:rPr>
        <w:t>Статья 1</w:t>
      </w:r>
      <w:r w:rsidR="00ED421B">
        <w:rPr>
          <w:rFonts w:ascii="Times New Roman" w:eastAsia="Times New Roman" w:hAnsi="Times New Roman" w:cs="Times New Roman"/>
          <w:b/>
          <w:sz w:val="24"/>
          <w:szCs w:val="24"/>
        </w:rPr>
        <w:t>5</w:t>
      </w:r>
      <w:r w:rsidRPr="00FA7054">
        <w:rPr>
          <w:rFonts w:ascii="Times New Roman" w:eastAsia="Times New Roman" w:hAnsi="Times New Roman" w:cs="Times New Roman"/>
          <w:b/>
          <w:sz w:val="24"/>
          <w:szCs w:val="24"/>
        </w:rPr>
        <w:t>. Принципы организации общественного соучастия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.3. Все решения, касающиеся благоустройства и развития территории должны приниматься открыто и гласно, с учетом мнения жителей поселения.</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w:t>
      </w:r>
      <w:r w:rsidR="00413EAF" w:rsidRPr="00FA7054">
        <w:rPr>
          <w:rFonts w:ascii="Times New Roman" w:eastAsia="Times New Roman" w:hAnsi="Times New Roman" w:cs="Times New Roman"/>
          <w:sz w:val="24"/>
          <w:szCs w:val="24"/>
        </w:rPr>
        <w:t xml:space="preserve"> </w:t>
      </w:r>
      <w:r w:rsidR="0039793A" w:rsidRPr="00FA7054">
        <w:rPr>
          <w:rFonts w:ascii="Times New Roman" w:eastAsia="Times New Roman" w:hAnsi="Times New Roman" w:cs="Times New Roman"/>
          <w:sz w:val="24"/>
          <w:szCs w:val="24"/>
        </w:rPr>
        <w:t>Приволжского</w:t>
      </w:r>
      <w:r w:rsidR="00413EAF" w:rsidRPr="00FA7054">
        <w:rPr>
          <w:rFonts w:ascii="Times New Roman" w:eastAsia="Times New Roman" w:hAnsi="Times New Roman" w:cs="Times New Roman"/>
          <w:sz w:val="24"/>
          <w:szCs w:val="24"/>
        </w:rPr>
        <w:t xml:space="preserve"> муниципального образования</w:t>
      </w:r>
      <w:r w:rsidRPr="00FA7054">
        <w:rPr>
          <w:rFonts w:ascii="Times New Roman" w:eastAsia="Times New Roman" w:hAnsi="Times New Roman" w:cs="Times New Roman"/>
          <w:sz w:val="24"/>
          <w:szCs w:val="24"/>
        </w:rPr>
        <w:t>.</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определение основных видов активностей, функциональных зон и их взаимного расположения на выбранной территории;</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консультации по предполагаемым типам озеленения;</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3907CB" w:rsidRPr="00FA7054" w:rsidRDefault="00C9002C"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 xml:space="preserve">- </w:t>
      </w:r>
      <w:r w:rsidR="003907CB" w:rsidRPr="00FA7054">
        <w:rPr>
          <w:rFonts w:ascii="Times New Roman" w:eastAsia="Times New Roman" w:hAnsi="Times New Roman" w:cs="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lastRenderedPageBreak/>
        <w:t>1</w:t>
      </w:r>
      <w:r w:rsidR="00ED421B">
        <w:rPr>
          <w:rFonts w:ascii="Times New Roman" w:eastAsia="Times New Roman" w:hAnsi="Times New Roman" w:cs="Times New Roman"/>
          <w:sz w:val="24"/>
          <w:szCs w:val="24"/>
        </w:rPr>
        <w:t>5</w:t>
      </w:r>
      <w:r w:rsidRPr="00FA7054">
        <w:rPr>
          <w:rFonts w:ascii="Times New Roman" w:eastAsia="Times New Roman" w:hAnsi="Times New Roman" w:cs="Times New Roman"/>
          <w:sz w:val="24"/>
          <w:szCs w:val="24"/>
        </w:rPr>
        <w:t>.6.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907CB" w:rsidRPr="00FA7054" w:rsidRDefault="003907CB" w:rsidP="00FA7054">
      <w:pPr>
        <w:shd w:val="clear" w:color="auto" w:fill="FFFFFF"/>
        <w:spacing w:after="150" w:line="240" w:lineRule="auto"/>
        <w:jc w:val="center"/>
        <w:rPr>
          <w:rFonts w:ascii="Times New Roman" w:eastAsia="Times New Roman" w:hAnsi="Times New Roman" w:cs="Times New Roman"/>
          <w:b/>
          <w:sz w:val="24"/>
          <w:szCs w:val="24"/>
        </w:rPr>
      </w:pPr>
      <w:bookmarkStart w:id="4" w:name="_Toc472352466"/>
      <w:bookmarkEnd w:id="4"/>
      <w:r w:rsidRPr="00FA7054">
        <w:rPr>
          <w:rFonts w:ascii="Times New Roman" w:eastAsia="Times New Roman" w:hAnsi="Times New Roman" w:cs="Times New Roman"/>
          <w:b/>
          <w:sz w:val="24"/>
          <w:szCs w:val="24"/>
        </w:rPr>
        <w:t>Статья 1</w:t>
      </w:r>
      <w:r w:rsidR="00ED421B">
        <w:rPr>
          <w:rFonts w:ascii="Times New Roman" w:eastAsia="Times New Roman" w:hAnsi="Times New Roman" w:cs="Times New Roman"/>
          <w:b/>
          <w:sz w:val="24"/>
          <w:szCs w:val="24"/>
        </w:rPr>
        <w:t>6</w:t>
      </w:r>
      <w:r w:rsidRPr="00FA7054">
        <w:rPr>
          <w:rFonts w:ascii="Times New Roman" w:eastAsia="Times New Roman" w:hAnsi="Times New Roman" w:cs="Times New Roman"/>
          <w:b/>
          <w:sz w:val="24"/>
          <w:szCs w:val="24"/>
        </w:rPr>
        <w:t xml:space="preserve">. </w:t>
      </w:r>
      <w:proofErr w:type="gramStart"/>
      <w:r w:rsidRPr="00FA7054">
        <w:rPr>
          <w:rFonts w:ascii="Times New Roman" w:eastAsia="Times New Roman" w:hAnsi="Times New Roman" w:cs="Times New Roman"/>
          <w:b/>
          <w:sz w:val="24"/>
          <w:szCs w:val="24"/>
        </w:rPr>
        <w:t>Контроль за</w:t>
      </w:r>
      <w:proofErr w:type="gramEnd"/>
      <w:r w:rsidRPr="00FA7054">
        <w:rPr>
          <w:rFonts w:ascii="Times New Roman" w:eastAsia="Times New Roman" w:hAnsi="Times New Roman" w:cs="Times New Roman"/>
          <w:b/>
          <w:sz w:val="24"/>
          <w:szCs w:val="24"/>
        </w:rPr>
        <w:t xml:space="preserve"> соблюдением Правил</w:t>
      </w:r>
      <w:r w:rsidR="009424D8" w:rsidRPr="00FA7054">
        <w:rPr>
          <w:rFonts w:ascii="Times New Roman" w:eastAsia="Times New Roman" w:hAnsi="Times New Roman" w:cs="Times New Roman"/>
          <w:b/>
          <w:sz w:val="24"/>
          <w:szCs w:val="24"/>
        </w:rPr>
        <w:t>.</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6</w:t>
      </w:r>
      <w:r w:rsidRPr="00FA7054">
        <w:rPr>
          <w:rFonts w:ascii="Times New Roman" w:eastAsia="Times New Roman" w:hAnsi="Times New Roman" w:cs="Times New Roman"/>
          <w:sz w:val="24"/>
          <w:szCs w:val="24"/>
        </w:rPr>
        <w:t xml:space="preserve">.1. Организация </w:t>
      </w:r>
      <w:proofErr w:type="gramStart"/>
      <w:r w:rsidRPr="00FA7054">
        <w:rPr>
          <w:rFonts w:ascii="Times New Roman" w:eastAsia="Times New Roman" w:hAnsi="Times New Roman" w:cs="Times New Roman"/>
          <w:sz w:val="24"/>
          <w:szCs w:val="24"/>
        </w:rPr>
        <w:t>контроля за</w:t>
      </w:r>
      <w:proofErr w:type="gramEnd"/>
      <w:r w:rsidRPr="00FA7054">
        <w:rPr>
          <w:rFonts w:ascii="Times New Roman" w:eastAsia="Times New Roman" w:hAnsi="Times New Roman" w:cs="Times New Roman"/>
          <w:sz w:val="24"/>
          <w:szCs w:val="24"/>
        </w:rPr>
        <w:t xml:space="preserve"> исполнением требований настоящих Правил возлагается на Администрацию муниципального образования.</w:t>
      </w:r>
    </w:p>
    <w:p w:rsidR="007023F4"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6</w:t>
      </w:r>
      <w:r w:rsidRPr="00FA7054">
        <w:rPr>
          <w:rFonts w:ascii="Times New Roman" w:eastAsia="Times New Roman" w:hAnsi="Times New Roman" w:cs="Times New Roman"/>
          <w:sz w:val="24"/>
          <w:szCs w:val="24"/>
        </w:rPr>
        <w:t>.2.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3907CB" w:rsidRPr="00FA7054" w:rsidRDefault="003907CB" w:rsidP="003907CB">
      <w:pPr>
        <w:shd w:val="clear" w:color="auto" w:fill="FFFFFF"/>
        <w:spacing w:after="150" w:line="240" w:lineRule="auto"/>
        <w:jc w:val="both"/>
        <w:rPr>
          <w:rFonts w:ascii="Times New Roman" w:eastAsia="Times New Roman" w:hAnsi="Times New Roman" w:cs="Times New Roman"/>
          <w:sz w:val="24"/>
          <w:szCs w:val="24"/>
        </w:rPr>
      </w:pPr>
      <w:r w:rsidRPr="00FA7054">
        <w:rPr>
          <w:rFonts w:ascii="Times New Roman" w:eastAsia="Times New Roman" w:hAnsi="Times New Roman" w:cs="Times New Roman"/>
          <w:sz w:val="24"/>
          <w:szCs w:val="24"/>
        </w:rPr>
        <w:t>1</w:t>
      </w:r>
      <w:r w:rsidR="00ED421B">
        <w:rPr>
          <w:rFonts w:ascii="Times New Roman" w:eastAsia="Times New Roman" w:hAnsi="Times New Roman" w:cs="Times New Roman"/>
          <w:sz w:val="24"/>
          <w:szCs w:val="24"/>
        </w:rPr>
        <w:t>6</w:t>
      </w:r>
      <w:r w:rsidRPr="00FA7054">
        <w:rPr>
          <w:rFonts w:ascii="Times New Roman" w:eastAsia="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252148" w:rsidRPr="00FA7054" w:rsidRDefault="00252148">
      <w:pPr>
        <w:rPr>
          <w:rFonts w:ascii="Times New Roman" w:hAnsi="Times New Roman" w:cs="Times New Roman"/>
          <w:sz w:val="28"/>
          <w:szCs w:val="28"/>
        </w:rPr>
      </w:pPr>
    </w:p>
    <w:sectPr w:rsidR="00252148" w:rsidRPr="00FA7054" w:rsidSect="000A3B5B">
      <w:pgSz w:w="11906" w:h="16838"/>
      <w:pgMar w:top="567"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3249"/>
    <w:multiLevelType w:val="multilevel"/>
    <w:tmpl w:val="1E44689E"/>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327F6039"/>
    <w:multiLevelType w:val="multilevel"/>
    <w:tmpl w:val="62AE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C5A2E"/>
    <w:multiLevelType w:val="multilevel"/>
    <w:tmpl w:val="B4A6D5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65972530"/>
    <w:multiLevelType w:val="multilevel"/>
    <w:tmpl w:val="C3C4EF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6C3A4BEB"/>
    <w:multiLevelType w:val="hybridMultilevel"/>
    <w:tmpl w:val="0F5829DC"/>
    <w:lvl w:ilvl="0" w:tplc="BF6C333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2475E54"/>
    <w:multiLevelType w:val="hybridMultilevel"/>
    <w:tmpl w:val="272E55EC"/>
    <w:lvl w:ilvl="0" w:tplc="BF6C333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07CB"/>
    <w:rsid w:val="0001088E"/>
    <w:rsid w:val="00014185"/>
    <w:rsid w:val="000331EE"/>
    <w:rsid w:val="00052532"/>
    <w:rsid w:val="000A3B5B"/>
    <w:rsid w:val="000A62B8"/>
    <w:rsid w:val="000B0DFB"/>
    <w:rsid w:val="000D0595"/>
    <w:rsid w:val="000E5FD7"/>
    <w:rsid w:val="000E6DFA"/>
    <w:rsid w:val="0018137D"/>
    <w:rsid w:val="00190DAB"/>
    <w:rsid w:val="001953A0"/>
    <w:rsid w:val="001B47E3"/>
    <w:rsid w:val="001C0AAD"/>
    <w:rsid w:val="001C178B"/>
    <w:rsid w:val="001D0FA8"/>
    <w:rsid w:val="001D1A1D"/>
    <w:rsid w:val="001F6DF0"/>
    <w:rsid w:val="002477A6"/>
    <w:rsid w:val="00252148"/>
    <w:rsid w:val="002672DA"/>
    <w:rsid w:val="002963CC"/>
    <w:rsid w:val="002B4AF5"/>
    <w:rsid w:val="002F77EA"/>
    <w:rsid w:val="0030215C"/>
    <w:rsid w:val="00332F4E"/>
    <w:rsid w:val="003907CB"/>
    <w:rsid w:val="00391442"/>
    <w:rsid w:val="0039793A"/>
    <w:rsid w:val="003A25C6"/>
    <w:rsid w:val="003C3FD3"/>
    <w:rsid w:val="003E5C96"/>
    <w:rsid w:val="003E7053"/>
    <w:rsid w:val="00413EAF"/>
    <w:rsid w:val="00424ACC"/>
    <w:rsid w:val="00436FCE"/>
    <w:rsid w:val="00445FE4"/>
    <w:rsid w:val="00485986"/>
    <w:rsid w:val="00494C3F"/>
    <w:rsid w:val="004C2629"/>
    <w:rsid w:val="004C3F82"/>
    <w:rsid w:val="004D081D"/>
    <w:rsid w:val="004E2DA4"/>
    <w:rsid w:val="0054045B"/>
    <w:rsid w:val="005459A9"/>
    <w:rsid w:val="00563334"/>
    <w:rsid w:val="00567AB1"/>
    <w:rsid w:val="00596A36"/>
    <w:rsid w:val="005B39B2"/>
    <w:rsid w:val="005C19A5"/>
    <w:rsid w:val="005E668E"/>
    <w:rsid w:val="006041E0"/>
    <w:rsid w:val="006109F8"/>
    <w:rsid w:val="00633678"/>
    <w:rsid w:val="00635BD0"/>
    <w:rsid w:val="006729FC"/>
    <w:rsid w:val="006A25A4"/>
    <w:rsid w:val="006D4E6C"/>
    <w:rsid w:val="007004D0"/>
    <w:rsid w:val="007023F4"/>
    <w:rsid w:val="00711FFE"/>
    <w:rsid w:val="00752559"/>
    <w:rsid w:val="0075570C"/>
    <w:rsid w:val="00772C59"/>
    <w:rsid w:val="00772E1A"/>
    <w:rsid w:val="00796BDC"/>
    <w:rsid w:val="007D6824"/>
    <w:rsid w:val="007E59F9"/>
    <w:rsid w:val="007F6090"/>
    <w:rsid w:val="007F70D7"/>
    <w:rsid w:val="0080547E"/>
    <w:rsid w:val="0081177D"/>
    <w:rsid w:val="00863CF4"/>
    <w:rsid w:val="008678D6"/>
    <w:rsid w:val="0087754E"/>
    <w:rsid w:val="008A4628"/>
    <w:rsid w:val="008D1733"/>
    <w:rsid w:val="00902808"/>
    <w:rsid w:val="009424D8"/>
    <w:rsid w:val="00987052"/>
    <w:rsid w:val="00995931"/>
    <w:rsid w:val="00997008"/>
    <w:rsid w:val="00997C33"/>
    <w:rsid w:val="009C0F0F"/>
    <w:rsid w:val="009D4963"/>
    <w:rsid w:val="00A05B73"/>
    <w:rsid w:val="00A50656"/>
    <w:rsid w:val="00A508E4"/>
    <w:rsid w:val="00A85AD7"/>
    <w:rsid w:val="00AC7C5F"/>
    <w:rsid w:val="00AD1F99"/>
    <w:rsid w:val="00AF682D"/>
    <w:rsid w:val="00AF7103"/>
    <w:rsid w:val="00AF739D"/>
    <w:rsid w:val="00B22416"/>
    <w:rsid w:val="00B229F0"/>
    <w:rsid w:val="00B23F64"/>
    <w:rsid w:val="00B24A26"/>
    <w:rsid w:val="00B27120"/>
    <w:rsid w:val="00B47E09"/>
    <w:rsid w:val="00B62015"/>
    <w:rsid w:val="00B86EB3"/>
    <w:rsid w:val="00BA4F94"/>
    <w:rsid w:val="00BB209C"/>
    <w:rsid w:val="00BD1761"/>
    <w:rsid w:val="00BE2A1C"/>
    <w:rsid w:val="00BF3877"/>
    <w:rsid w:val="00C06278"/>
    <w:rsid w:val="00C236A6"/>
    <w:rsid w:val="00C61A4E"/>
    <w:rsid w:val="00C62AE5"/>
    <w:rsid w:val="00C73ABC"/>
    <w:rsid w:val="00C811A5"/>
    <w:rsid w:val="00C8701F"/>
    <w:rsid w:val="00C9002C"/>
    <w:rsid w:val="00CB2185"/>
    <w:rsid w:val="00CE1A9C"/>
    <w:rsid w:val="00D00A73"/>
    <w:rsid w:val="00D06563"/>
    <w:rsid w:val="00D509F0"/>
    <w:rsid w:val="00D602C9"/>
    <w:rsid w:val="00D65810"/>
    <w:rsid w:val="00D8632E"/>
    <w:rsid w:val="00DA38A7"/>
    <w:rsid w:val="00DA6C62"/>
    <w:rsid w:val="00DB3A53"/>
    <w:rsid w:val="00DD783F"/>
    <w:rsid w:val="00E25273"/>
    <w:rsid w:val="00E42F1E"/>
    <w:rsid w:val="00E64CF4"/>
    <w:rsid w:val="00E6680D"/>
    <w:rsid w:val="00ED421B"/>
    <w:rsid w:val="00F006F2"/>
    <w:rsid w:val="00F418D2"/>
    <w:rsid w:val="00F50F80"/>
    <w:rsid w:val="00F67A64"/>
    <w:rsid w:val="00FA7054"/>
    <w:rsid w:val="00FD3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7E"/>
  </w:style>
  <w:style w:type="paragraph" w:styleId="2">
    <w:name w:val="heading 2"/>
    <w:basedOn w:val="a"/>
    <w:link w:val="20"/>
    <w:uiPriority w:val="9"/>
    <w:qFormat/>
    <w:rsid w:val="003907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7C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907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7CB"/>
    <w:rPr>
      <w:b/>
      <w:bCs/>
    </w:rPr>
  </w:style>
  <w:style w:type="character" w:styleId="a5">
    <w:name w:val="Hyperlink"/>
    <w:basedOn w:val="a0"/>
    <w:uiPriority w:val="99"/>
    <w:semiHidden/>
    <w:unhideWhenUsed/>
    <w:rsid w:val="003907CB"/>
    <w:rPr>
      <w:color w:val="0000FF"/>
      <w:u w:val="single"/>
    </w:rPr>
  </w:style>
  <w:style w:type="paragraph" w:styleId="a6">
    <w:name w:val="List Paragraph"/>
    <w:basedOn w:val="a"/>
    <w:uiPriority w:val="34"/>
    <w:qFormat/>
    <w:rsid w:val="006109F8"/>
    <w:pPr>
      <w:ind w:left="720"/>
      <w:contextualSpacing/>
    </w:pPr>
  </w:style>
  <w:style w:type="paragraph" w:customStyle="1" w:styleId="ConsPlusNormal">
    <w:name w:val="ConsPlusNormal"/>
    <w:rsid w:val="002B4AF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07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7C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07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7CB"/>
    <w:rPr>
      <w:b/>
      <w:bCs/>
    </w:rPr>
  </w:style>
  <w:style w:type="character" w:styleId="a5">
    <w:name w:val="Hyperlink"/>
    <w:basedOn w:val="a0"/>
    <w:uiPriority w:val="99"/>
    <w:semiHidden/>
    <w:unhideWhenUsed/>
    <w:rsid w:val="003907CB"/>
    <w:rPr>
      <w:color w:val="0000FF"/>
      <w:u w:val="single"/>
    </w:rPr>
  </w:style>
</w:styles>
</file>

<file path=word/webSettings.xml><?xml version="1.0" encoding="utf-8"?>
<w:webSettings xmlns:r="http://schemas.openxmlformats.org/officeDocument/2006/relationships" xmlns:w="http://schemas.openxmlformats.org/wordprocessingml/2006/main">
  <w:divs>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469A6864667D2BFE324A345hCb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5A6779F81F9DF680371CBCE30AD0552B5576CA5874D67D2BFE324A345hCb8K" TargetMode="External"/><Relationship Id="rId12" Type="http://schemas.openxmlformats.org/officeDocument/2006/relationships/hyperlink" Target="consultantplus://offline/ref=147FF80CE18140758DF84BC83F3B0746BA042CFF558C769C8C961AD003XEs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5A6779F81F9DF680371CBCE30AD0552B65D69A78C1830D0EEB62AhAb6K" TargetMode="External"/><Relationship Id="rId11" Type="http://schemas.openxmlformats.org/officeDocument/2006/relationships/hyperlink" Target="consultantplus://offline/ref=147FF80CE18140758DF84BC83F3B0746B90328FC5389769C8C961AD003E8A94AE873C01AC372E5C8X1s2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5A6779F81F9DF680371CBCE30AD0552B5576FAB804F67D2BFE324A345hCb8K" TargetMode="External"/><Relationship Id="rId4" Type="http://schemas.openxmlformats.org/officeDocument/2006/relationships/settings" Target="settings.xml"/><Relationship Id="rId9" Type="http://schemas.openxmlformats.org/officeDocument/2006/relationships/hyperlink" Target="consultantplus://offline/ref=C5A6779F81F9DF680371CBCE30AD0552B5576FAB814F67D2BFE324A345hCb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F940-2304-42DB-9914-A8D7D751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11597</Words>
  <Characters>66104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Борисовна</dc:creator>
  <cp:lastModifiedBy>~</cp:lastModifiedBy>
  <cp:revision>2</cp:revision>
  <cp:lastPrinted>2019-01-25T06:48:00Z</cp:lastPrinted>
  <dcterms:created xsi:type="dcterms:W3CDTF">2023-03-28T05:21:00Z</dcterms:created>
  <dcterms:modified xsi:type="dcterms:W3CDTF">2023-03-28T05:21:00Z</dcterms:modified>
</cp:coreProperties>
</file>