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A5" w:rsidRDefault="002922A5" w:rsidP="002922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22A5" w:rsidRDefault="002922A5" w:rsidP="002922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2922A5" w:rsidRDefault="002922A5" w:rsidP="002922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ПРИВОЛЖСКОГО МУНИЦИПАЛЬНОГО ОБРАЗОВАНИЯ</w:t>
      </w:r>
    </w:p>
    <w:p w:rsidR="002922A5" w:rsidRDefault="002922A5" w:rsidP="002922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МАРКСОВСКОГО   МУНИЦИПАЛЬНОГО  РАЙОНА</w:t>
      </w:r>
    </w:p>
    <w:p w:rsidR="002922A5" w:rsidRDefault="002922A5" w:rsidP="002922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 ОБЛАСТИ</w:t>
      </w:r>
    </w:p>
    <w:p w:rsidR="002922A5" w:rsidRDefault="002922A5" w:rsidP="002922A5">
      <w:pPr>
        <w:pStyle w:val="a3"/>
        <w:tabs>
          <w:tab w:val="left" w:pos="5245"/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2922A5" w:rsidRDefault="002922A5" w:rsidP="002922A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2922A5" w:rsidRDefault="002922A5" w:rsidP="002922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 68-1 от 30.08.2024 г.</w:t>
      </w:r>
    </w:p>
    <w:p w:rsidR="002922A5" w:rsidRDefault="002922A5" w:rsidP="002922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объявлении осеннего месячника</w:t>
      </w:r>
    </w:p>
    <w:p w:rsidR="002922A5" w:rsidRDefault="002922A5" w:rsidP="002922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благоустройству, озеленению и</w:t>
      </w:r>
    </w:p>
    <w:p w:rsidR="002922A5" w:rsidRDefault="002922A5" w:rsidP="00292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санитарной очистке территории Приволжского МО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N 131-ФЗ "Об общих принципах организации местного самоуправления в Российской Федерации", и с целью обеспечения чистоты и порядка на территории Приволжского МО: 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922A5" w:rsidRDefault="002922A5" w:rsidP="002922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>1. Объявить о проведении осеннего месячника по благоустройству, озеленению и санитарной очистке территории Приволжского МО с 02 сентября 2024 года по 30 сентября 2024 года.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</w:rPr>
        <w:t>2. Создать на территории Приволжского муниципального образования штаб по благоустройству, озеленению и санитарной очистке территории Приволжского МО (Приложение № 1).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>
        <w:rPr>
          <w:rFonts w:ascii="Times New Roman" w:hAnsi="Times New Roman" w:cs="Times New Roman"/>
          <w:sz w:val="26"/>
          <w:szCs w:val="26"/>
        </w:rPr>
        <w:t>3. Специалистам администрации обеспечить координацию социальной сферы, торговых предприятий по санитарной очистке и организации уборки закрепленной и прилегающей за ними территории на расстоянии не менее пяти метров по периметру в период проведения.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6"/>
      <w:bookmarkEnd w:id="2"/>
      <w:r>
        <w:rPr>
          <w:rFonts w:ascii="Times New Roman" w:hAnsi="Times New Roman" w:cs="Times New Roman"/>
          <w:sz w:val="26"/>
          <w:szCs w:val="26"/>
        </w:rPr>
        <w:t>4. Специалистам администрации рекомендовать проведение разъяснительной работы среди населения о запрете сжигания бытовых и других отходов на территории.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7"/>
      <w:bookmarkEnd w:id="3"/>
      <w:r>
        <w:rPr>
          <w:rFonts w:ascii="Times New Roman" w:hAnsi="Times New Roman" w:cs="Times New Roman"/>
          <w:sz w:val="26"/>
          <w:szCs w:val="26"/>
        </w:rPr>
        <w:t xml:space="preserve">5. </w:t>
      </w:r>
      <w:bookmarkStart w:id="5" w:name="sub_8"/>
      <w:bookmarkEnd w:id="4"/>
      <w:r>
        <w:rPr>
          <w:rFonts w:ascii="Times New Roman" w:hAnsi="Times New Roman" w:cs="Times New Roman"/>
          <w:sz w:val="26"/>
          <w:szCs w:val="26"/>
        </w:rPr>
        <w:t>Должностным лицам администрации, уполномоченным составлять протоколы об административных правонарушениях: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организовать рейды по контролю за выполнением мероприятий по санитарной очистке и благоустройству территории Приволжского МО.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6.Опубликовать настоящее постановление в сети интернет на официальном сайте администрации Приволжского МО.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Контроль за исполнением данного постановления оставляю за собой.</w:t>
      </w: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bookmarkEnd w:id="5"/>
    <w:p w:rsidR="002922A5" w:rsidRDefault="002922A5" w:rsidP="002922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922A5" w:rsidRDefault="002922A5" w:rsidP="002922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Приволжского МО                                                                         Т.Ж. Джусубалиев</w:t>
      </w:r>
    </w:p>
    <w:p w:rsidR="002922A5" w:rsidRDefault="002922A5" w:rsidP="002922A5">
      <w:pPr>
        <w:ind w:firstLine="698"/>
        <w:jc w:val="right"/>
        <w:rPr>
          <w:rStyle w:val="a4"/>
          <w:b w:val="0"/>
          <w:bCs/>
        </w:rPr>
      </w:pPr>
      <w:bookmarkStart w:id="6" w:name="sub_999"/>
      <w:bookmarkStart w:id="7" w:name="sub_1000"/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>Приложение N 1</w:t>
      </w:r>
    </w:p>
    <w:bookmarkEnd w:id="6"/>
    <w:bookmarkEnd w:id="7"/>
    <w:p w:rsidR="002922A5" w:rsidRDefault="002922A5" w:rsidP="002922A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к </w:t>
      </w:r>
      <w:hyperlink r:id="rId4" w:anchor="sub_0" w:history="1">
        <w:r>
          <w:rPr>
            <w:rStyle w:val="a5"/>
            <w:color w:val="auto"/>
            <w:sz w:val="26"/>
            <w:szCs w:val="26"/>
          </w:rPr>
          <w:t>постановлению</w:t>
        </w:r>
      </w:hyperlink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№  68 от 30.08.2024 г.</w:t>
      </w:r>
    </w:p>
    <w:p w:rsidR="002922A5" w:rsidRDefault="002922A5" w:rsidP="002922A5">
      <w:pPr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922A5" w:rsidRDefault="002922A5" w:rsidP="002922A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22A5" w:rsidRDefault="002922A5" w:rsidP="002922A5">
      <w:pPr>
        <w:pStyle w:val="1"/>
        <w:rPr>
          <w:rStyle w:val="a4"/>
          <w:bCs w:val="0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Штаб по благоустройству, озеленению и санитарной очистке территории Приволжского МО</w:t>
      </w: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Джусубалиев Тлеккаун Жакешевич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Глава Приволжского МО, руководитель группы;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Лунина Диляра Гайнутдиновна</w:t>
            </w:r>
          </w:p>
          <w:p w:rsidR="002922A5" w:rsidRDefault="002922A5"/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депутат Совета Приволжского МО;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Бакалдина Людмила Николаевна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депутат Совета Приволжского МО;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Хмара Татьяна Владимировна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главный специалист администрации Приволжского МО;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Мицких Ольга Валерьевна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ведущий специалист администрации Приволжского МО;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Кужахметова  Елена Федоровна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ведущий специалист администрации Приволжского МО;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Жильникова Наталья Геннадьевна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главный специалист администрации Приволжского МО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Поминов В.И.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председатель ТСН «Павловское»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Смирнов Д.Н.</w:t>
            </w:r>
          </w:p>
        </w:tc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председатель ТСН «Приволжское»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</w:tr>
      <w:tr w:rsidR="002922A5" w:rsidTr="002922A5">
        <w:tc>
          <w:tcPr>
            <w:tcW w:w="5068" w:type="dxa"/>
          </w:tcPr>
          <w:p w:rsidR="002922A5" w:rsidRDefault="002922A5">
            <w:pP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Джусубалиева Г.А.</w:t>
            </w:r>
          </w:p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</w:p>
        </w:tc>
        <w:tc>
          <w:tcPr>
            <w:tcW w:w="5068" w:type="dxa"/>
            <w:hideMark/>
          </w:tcPr>
          <w:p w:rsidR="002922A5" w:rsidRDefault="002922A5">
            <w:pPr>
              <w:rPr>
                <w:rStyle w:val="a4"/>
                <w:b w:val="0"/>
                <w:bCs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председатель ТСН «Звонаревское»</w:t>
            </w:r>
          </w:p>
        </w:tc>
      </w:tr>
    </w:tbl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ind w:firstLine="698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:rsidR="002922A5" w:rsidRDefault="002922A5" w:rsidP="002922A5">
      <w:pPr>
        <w:jc w:val="both"/>
        <w:rPr>
          <w:rStyle w:val="a4"/>
          <w:rFonts w:ascii="Times New Roman" w:hAnsi="Times New Roman" w:cs="Times New Roman"/>
          <w:b w:val="0"/>
          <w:bCs/>
          <w:sz w:val="26"/>
          <w:szCs w:val="26"/>
        </w:rPr>
      </w:pPr>
    </w:p>
    <w:p w:rsidR="00880286" w:rsidRDefault="00880286"/>
    <w:sectPr w:rsidR="00880286" w:rsidSect="00BE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2A5"/>
    <w:rsid w:val="002922A5"/>
    <w:rsid w:val="00584041"/>
    <w:rsid w:val="00880286"/>
    <w:rsid w:val="00BE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2A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2A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99"/>
    <w:qFormat/>
    <w:rsid w:val="002922A5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2922A5"/>
    <w:rPr>
      <w:b/>
      <w:bCs w:val="0"/>
      <w:color w:val="000080"/>
    </w:rPr>
  </w:style>
  <w:style w:type="character" w:customStyle="1" w:styleId="a5">
    <w:name w:val="Гипертекстовая ссылка"/>
    <w:basedOn w:val="a4"/>
    <w:uiPriority w:val="99"/>
    <w:rsid w:val="002922A5"/>
    <w:rPr>
      <w:rFonts w:ascii="Times New Roman" w:hAnsi="Times New Roman" w:cs="Times New Roman" w:hint="default"/>
      <w:color w:val="008000"/>
    </w:rPr>
  </w:style>
  <w:style w:type="table" w:styleId="a6">
    <w:name w:val="Table Grid"/>
    <w:basedOn w:val="a1"/>
    <w:uiPriority w:val="99"/>
    <w:rsid w:val="002922A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&#1089;&#1072;&#1081;&#1090;\&#1087;&#1086;&#1089;&#1090;68-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PRIVOLGE</dc:creator>
  <cp:keywords/>
  <dc:description/>
  <cp:lastModifiedBy>PRIVOLGE</cp:lastModifiedBy>
  <cp:revision>2</cp:revision>
  <dcterms:created xsi:type="dcterms:W3CDTF">2024-10-09T12:17:00Z</dcterms:created>
  <dcterms:modified xsi:type="dcterms:W3CDTF">2024-10-09T12:17:00Z</dcterms:modified>
</cp:coreProperties>
</file>