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>№</w:t>
      </w:r>
      <w:r w:rsidR="00DB2A3C"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B2A3C">
        <w:rPr>
          <w:rFonts w:ascii="Times New Roman" w:hAnsi="Times New Roman" w:cs="Times New Roman"/>
          <w:b/>
          <w:sz w:val="28"/>
          <w:szCs w:val="28"/>
        </w:rPr>
        <w:t>29.06.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DB2A3C" w:rsidRPr="00DB2A3C" w:rsidRDefault="00DB2A3C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DB2A3C">
        <w:rPr>
          <w:rFonts w:ascii="Times New Roman" w:hAnsi="Times New Roman" w:cs="Times New Roman"/>
          <w:sz w:val="28"/>
          <w:szCs w:val="28"/>
        </w:rPr>
        <w:t xml:space="preserve">    </w:t>
      </w:r>
      <w:r w:rsidR="00122FAD" w:rsidRPr="00DB2A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DB2A3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DB2A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DB2A3C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DB2A3C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DB2A3C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B2A3C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DB2A3C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DB2A3C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B5E92" w:rsidRPr="00DB2A3C" w:rsidRDefault="000B5E92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99" w:rsidRPr="00DB2A3C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B2A3C">
        <w:rPr>
          <w:rFonts w:ascii="Times New Roman" w:hAnsi="Times New Roman" w:cs="Times New Roman"/>
          <w:sz w:val="28"/>
          <w:szCs w:val="28"/>
        </w:rPr>
        <w:t xml:space="preserve">»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122FAD" w:rsidRPr="00DB2A3C" w:rsidRDefault="004A2AE9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DB2A3C">
        <w:rPr>
          <w:rFonts w:cs="Times New Roman"/>
          <w:bCs/>
          <w:sz w:val="28"/>
          <w:szCs w:val="28"/>
          <w:lang w:val="ru-RU"/>
        </w:rPr>
        <w:t>1.2</w:t>
      </w:r>
      <w:r w:rsidR="00781F04" w:rsidRPr="00DB2A3C">
        <w:rPr>
          <w:rFonts w:cs="Times New Roman"/>
          <w:bCs/>
          <w:sz w:val="28"/>
          <w:szCs w:val="28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B2A3C" w:rsidRDefault="00DB610C" w:rsidP="00781F04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2</w:t>
      </w:r>
      <w:r w:rsidR="00781F04" w:rsidRPr="00DB2A3C">
        <w:rPr>
          <w:bCs/>
          <w:sz w:val="28"/>
          <w:szCs w:val="28"/>
        </w:rPr>
        <w:t xml:space="preserve">.  </w:t>
      </w:r>
      <w:r w:rsidR="00781F04" w:rsidRPr="00DB2A3C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Pr="00DB2A3C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D519BF" w:rsidRPr="00DB2A3C" w:rsidRDefault="00D519BF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EA42BF" w:rsidRPr="00DB2A3C" w:rsidRDefault="00D85975" w:rsidP="00D85975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Г</w:t>
      </w:r>
      <w:r w:rsidR="00122FAD" w:rsidRPr="00DB2A3C">
        <w:rPr>
          <w:bCs/>
          <w:sz w:val="28"/>
          <w:szCs w:val="28"/>
        </w:rPr>
        <w:t>лав</w:t>
      </w:r>
      <w:r w:rsidRPr="00DB2A3C">
        <w:rPr>
          <w:bCs/>
          <w:sz w:val="28"/>
          <w:szCs w:val="28"/>
        </w:rPr>
        <w:t>а</w:t>
      </w:r>
      <w:r w:rsidR="00122FAD" w:rsidRPr="00DB2A3C">
        <w:rPr>
          <w:bCs/>
          <w:sz w:val="28"/>
          <w:szCs w:val="28"/>
        </w:rPr>
        <w:t xml:space="preserve"> </w:t>
      </w:r>
      <w:r w:rsidR="00781F04" w:rsidRPr="00DB2A3C">
        <w:rPr>
          <w:sz w:val="28"/>
          <w:szCs w:val="28"/>
        </w:rPr>
        <w:t xml:space="preserve"> Приволжского МО                                                  </w:t>
      </w:r>
      <w:r w:rsidR="00D519BF" w:rsidRPr="00DB2A3C">
        <w:rPr>
          <w:sz w:val="28"/>
          <w:szCs w:val="28"/>
        </w:rPr>
        <w:t xml:space="preserve">   </w:t>
      </w:r>
      <w:r w:rsidR="00781F04" w:rsidRPr="00DB2A3C">
        <w:rPr>
          <w:sz w:val="28"/>
          <w:szCs w:val="28"/>
        </w:rPr>
        <w:t xml:space="preserve">  </w:t>
      </w:r>
      <w:r w:rsidRPr="00DB2A3C">
        <w:rPr>
          <w:sz w:val="28"/>
          <w:szCs w:val="28"/>
        </w:rPr>
        <w:t xml:space="preserve">  Т.Ж. </w:t>
      </w:r>
      <w:proofErr w:type="spellStart"/>
      <w:r w:rsidRPr="00DB2A3C">
        <w:rPr>
          <w:sz w:val="28"/>
          <w:szCs w:val="28"/>
        </w:rPr>
        <w:t>Джусубалиев</w:t>
      </w:r>
      <w:proofErr w:type="spellEnd"/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DB2A3C" w:rsidRPr="00DB2A3C" w:rsidRDefault="003823C6" w:rsidP="00DB2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A3C">
        <w:rPr>
          <w:rFonts w:ascii="Times New Roman" w:hAnsi="Times New Roman" w:cs="Times New Roman"/>
          <w:sz w:val="24"/>
          <w:szCs w:val="24"/>
        </w:rPr>
        <w:t>Приложение № 3</w:t>
      </w:r>
      <w:r w:rsidRPr="00DB2A3C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DB2A3C" w:rsidRPr="00DB2A3C">
        <w:rPr>
          <w:rFonts w:ascii="Times New Roman" w:hAnsi="Times New Roman" w:cs="Times New Roman"/>
          <w:sz w:val="24"/>
          <w:szCs w:val="24"/>
        </w:rPr>
        <w:t>постановлению № 54 от 29.06. 2024г.</w:t>
      </w:r>
    </w:p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3C6" w:rsidRPr="00A622D7" w:rsidRDefault="003823C6" w:rsidP="00DB2A3C">
      <w:pPr>
        <w:spacing w:after="0" w:line="240" w:lineRule="auto"/>
        <w:jc w:val="right"/>
        <w:rPr>
          <w:sz w:val="24"/>
          <w:szCs w:val="24"/>
        </w:rPr>
      </w:pP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23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61716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F7069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7069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</w:t>
            </w:r>
            <w:r w:rsidRPr="00AA70DB">
              <w:rPr>
                <w:rFonts w:ascii="Times New Roman" w:hAnsi="Times New Roman" w:cs="Times New Roman"/>
              </w:rPr>
              <w:lastRenderedPageBreak/>
              <w:t>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 xml:space="preserve">Ремонт асфальтобетонного покрытия проезжей части   улиц Приволжского </w:t>
            </w: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0A1A59"/>
    <w:rsid w:val="000B5E92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10E42"/>
    <w:rsid w:val="004321E6"/>
    <w:rsid w:val="004A2AE9"/>
    <w:rsid w:val="004A600E"/>
    <w:rsid w:val="004C7A8F"/>
    <w:rsid w:val="004F1161"/>
    <w:rsid w:val="00505DA1"/>
    <w:rsid w:val="00507EEC"/>
    <w:rsid w:val="00527F59"/>
    <w:rsid w:val="00561862"/>
    <w:rsid w:val="005644C7"/>
    <w:rsid w:val="00610C39"/>
    <w:rsid w:val="00617164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87B6B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2A3C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64A0A"/>
    <w:rsid w:val="00F7069F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~</cp:lastModifiedBy>
  <cp:revision>4</cp:revision>
  <cp:lastPrinted>2024-02-06T07:26:00Z</cp:lastPrinted>
  <dcterms:created xsi:type="dcterms:W3CDTF">2024-07-01T11:25:00Z</dcterms:created>
  <dcterms:modified xsi:type="dcterms:W3CDTF">2024-07-02T05:18:00Z</dcterms:modified>
</cp:coreProperties>
</file>